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4E" w:rsidRPr="00D802B2" w:rsidRDefault="002F1B4E" w:rsidP="002F1B4E">
      <w:pPr>
        <w:pStyle w:val="a3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СОВЕТ ДЕПУТАТОВ ЛИХАЧЕВСКОГО СЕЛЬСКОГО ПОСЕЛЕНИЯ</w:t>
      </w:r>
    </w:p>
    <w:p w:rsidR="002F1B4E" w:rsidRPr="00D802B2" w:rsidRDefault="002F1B4E" w:rsidP="002F1B4E">
      <w:pPr>
        <w:pStyle w:val="a3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КРАСНОХОЛМКОГО РАЙОНА</w:t>
      </w:r>
      <w:r w:rsidRPr="00D802B2">
        <w:rPr>
          <w:b/>
          <w:sz w:val="28"/>
          <w:szCs w:val="28"/>
        </w:rPr>
        <w:br/>
        <w:t>ТВЕРСКОЙ ОБЛАСТИ</w:t>
      </w:r>
      <w:r w:rsidRPr="00D802B2">
        <w:rPr>
          <w:b/>
          <w:sz w:val="28"/>
          <w:szCs w:val="28"/>
        </w:rPr>
        <w:br/>
      </w:r>
    </w:p>
    <w:p w:rsidR="002F1B4E" w:rsidRPr="00D802B2" w:rsidRDefault="002F1B4E" w:rsidP="002F1B4E">
      <w:pPr>
        <w:pStyle w:val="a3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Р Е Ш Е Н И Е</w:t>
      </w:r>
    </w:p>
    <w:p w:rsidR="002F1B4E" w:rsidRPr="00D802B2" w:rsidRDefault="002F1B4E" w:rsidP="002F1B4E">
      <w:pPr>
        <w:pStyle w:val="a3"/>
        <w:rPr>
          <w:b/>
          <w:sz w:val="28"/>
          <w:szCs w:val="28"/>
        </w:rPr>
      </w:pPr>
    </w:p>
    <w:p w:rsidR="002F1B4E" w:rsidRPr="00D802B2" w:rsidRDefault="002F1B4E" w:rsidP="002F1B4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  25.09</w:t>
      </w:r>
      <w:r w:rsidRPr="00D802B2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 xml:space="preserve">15 г.                        </w:t>
      </w:r>
      <w:r w:rsidRPr="00D802B2">
        <w:rPr>
          <w:b/>
          <w:sz w:val="28"/>
          <w:szCs w:val="28"/>
        </w:rPr>
        <w:t xml:space="preserve">  </w:t>
      </w:r>
      <w:proofErr w:type="spellStart"/>
      <w:r w:rsidRPr="00D802B2">
        <w:rPr>
          <w:b/>
          <w:sz w:val="28"/>
          <w:szCs w:val="28"/>
        </w:rPr>
        <w:t>д</w:t>
      </w:r>
      <w:proofErr w:type="gramStart"/>
      <w:r w:rsidRPr="00D802B2">
        <w:rPr>
          <w:b/>
          <w:sz w:val="28"/>
          <w:szCs w:val="28"/>
        </w:rPr>
        <w:t>.Л</w:t>
      </w:r>
      <w:proofErr w:type="gramEnd"/>
      <w:r w:rsidRPr="00D802B2">
        <w:rPr>
          <w:b/>
          <w:sz w:val="28"/>
          <w:szCs w:val="28"/>
        </w:rPr>
        <w:t>ихачево</w:t>
      </w:r>
      <w:proofErr w:type="spellEnd"/>
      <w:r w:rsidRPr="00D802B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№ 102</w:t>
      </w:r>
      <w:r w:rsidRPr="00D802B2">
        <w:rPr>
          <w:b/>
          <w:sz w:val="28"/>
          <w:szCs w:val="28"/>
        </w:rPr>
        <w:t xml:space="preserve">    </w:t>
      </w:r>
    </w:p>
    <w:p w:rsidR="002F1B4E" w:rsidRPr="00D802B2" w:rsidRDefault="002F1B4E" w:rsidP="002F1B4E">
      <w:pPr>
        <w:rPr>
          <w:b/>
          <w:sz w:val="28"/>
          <w:szCs w:val="28"/>
        </w:rPr>
      </w:pP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 xml:space="preserve">О внесении изменений </w:t>
      </w: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 xml:space="preserve">в  решение  Совета  депутатов </w:t>
      </w: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 xml:space="preserve">от 10.12.2014 г. № 75 «О бюджете </w:t>
      </w: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 xml:space="preserve">Лихачевского сельского поселения </w:t>
      </w:r>
      <w:proofErr w:type="gramStart"/>
      <w:r w:rsidRPr="00D802B2">
        <w:rPr>
          <w:b/>
          <w:sz w:val="28"/>
          <w:szCs w:val="28"/>
        </w:rPr>
        <w:t>на</w:t>
      </w:r>
      <w:proofErr w:type="gramEnd"/>
      <w:r w:rsidRPr="00D802B2">
        <w:rPr>
          <w:b/>
          <w:sz w:val="28"/>
          <w:szCs w:val="28"/>
        </w:rPr>
        <w:t xml:space="preserve"> </w:t>
      </w: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 xml:space="preserve">2015 год и на плановый период </w:t>
      </w:r>
    </w:p>
    <w:p w:rsidR="002F1B4E" w:rsidRPr="00D802B2" w:rsidRDefault="002F1B4E" w:rsidP="002F1B4E">
      <w:pPr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2016 и 2017 годов»</w:t>
      </w:r>
    </w:p>
    <w:p w:rsidR="002F1B4E" w:rsidRPr="008F7F3F" w:rsidRDefault="002F1B4E" w:rsidP="002F1B4E">
      <w:pPr>
        <w:rPr>
          <w:sz w:val="28"/>
          <w:szCs w:val="28"/>
        </w:rPr>
      </w:pPr>
    </w:p>
    <w:p w:rsidR="002F1B4E" w:rsidRPr="008F7F3F" w:rsidRDefault="002F1B4E" w:rsidP="002F1B4E">
      <w:pPr>
        <w:numPr>
          <w:ilvl w:val="0"/>
          <w:numId w:val="1"/>
        </w:numPr>
        <w:ind w:left="0" w:hanging="12"/>
        <w:jc w:val="both"/>
        <w:rPr>
          <w:bCs/>
          <w:sz w:val="28"/>
          <w:szCs w:val="28"/>
        </w:rPr>
      </w:pPr>
      <w:r w:rsidRPr="008F7F3F">
        <w:rPr>
          <w:bCs/>
          <w:sz w:val="28"/>
          <w:szCs w:val="28"/>
        </w:rPr>
        <w:t>Внести в решение Совета депутатов Лихачевского сельског</w:t>
      </w:r>
      <w:r>
        <w:rPr>
          <w:bCs/>
          <w:sz w:val="28"/>
          <w:szCs w:val="28"/>
        </w:rPr>
        <w:t>о поселения  от 10.12.14 г. № 75</w:t>
      </w:r>
      <w:r w:rsidRPr="008F7F3F">
        <w:rPr>
          <w:bCs/>
          <w:sz w:val="28"/>
          <w:szCs w:val="28"/>
        </w:rPr>
        <w:t xml:space="preserve"> «О бюджете Лихачевского сельского поселения  на 2015год и на плановый период  2016 и 2017 годов» (далее – решение) следующие изменения:</w:t>
      </w:r>
    </w:p>
    <w:p w:rsidR="002F1B4E" w:rsidRPr="008F7F3F" w:rsidRDefault="002F1B4E" w:rsidP="002F1B4E">
      <w:pPr>
        <w:ind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7F3F">
        <w:rPr>
          <w:sz w:val="28"/>
          <w:szCs w:val="28"/>
        </w:rPr>
        <w:t xml:space="preserve">1.Приложение 1 к решению «Источники финансирования дефицита бюджета Лихачевского сельского поселения на 2015 год и на плановый период 2016 и 2017 годов» изложить в новой редакции </w:t>
      </w:r>
      <w:proofErr w:type="gramStart"/>
      <w:r w:rsidRPr="008F7F3F">
        <w:rPr>
          <w:sz w:val="28"/>
          <w:szCs w:val="28"/>
        </w:rPr>
        <w:t>согласно приложения</w:t>
      </w:r>
      <w:proofErr w:type="gramEnd"/>
      <w:r w:rsidRPr="008F7F3F">
        <w:rPr>
          <w:sz w:val="28"/>
          <w:szCs w:val="28"/>
        </w:rPr>
        <w:t xml:space="preserve"> 1 к настоящему решению</w:t>
      </w:r>
      <w:r w:rsidRPr="008F7F3F">
        <w:rPr>
          <w:b/>
          <w:sz w:val="28"/>
          <w:szCs w:val="28"/>
        </w:rPr>
        <w:t>.</w:t>
      </w:r>
    </w:p>
    <w:p w:rsidR="002F1B4E" w:rsidRPr="008F7F3F" w:rsidRDefault="002F1B4E" w:rsidP="002F1B4E">
      <w:pPr>
        <w:ind w:hanging="1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7F3F">
        <w:rPr>
          <w:sz w:val="28"/>
          <w:szCs w:val="28"/>
        </w:rPr>
        <w:t>2</w:t>
      </w:r>
      <w:r w:rsidRPr="008F7F3F">
        <w:rPr>
          <w:b/>
          <w:sz w:val="28"/>
          <w:szCs w:val="28"/>
        </w:rPr>
        <w:t xml:space="preserve">. </w:t>
      </w:r>
      <w:r w:rsidRPr="008F7F3F">
        <w:rPr>
          <w:sz w:val="28"/>
          <w:szCs w:val="28"/>
        </w:rPr>
        <w:t>Приложение 4 к решению «Прогнозируемые доходы бюджета Лихачевского сельского поселения Кр</w:t>
      </w:r>
      <w:r>
        <w:rPr>
          <w:sz w:val="28"/>
          <w:szCs w:val="28"/>
        </w:rPr>
        <w:t>аснохолмского района по группам</w:t>
      </w:r>
      <w:r w:rsidRPr="008F7F3F">
        <w:rPr>
          <w:sz w:val="28"/>
          <w:szCs w:val="28"/>
        </w:rPr>
        <w:t>,</w:t>
      </w:r>
      <w:r>
        <w:rPr>
          <w:sz w:val="28"/>
          <w:szCs w:val="28"/>
        </w:rPr>
        <w:t xml:space="preserve"> подгруппам</w:t>
      </w:r>
      <w:r w:rsidRPr="008F7F3F">
        <w:rPr>
          <w:sz w:val="28"/>
          <w:szCs w:val="28"/>
        </w:rPr>
        <w:t>,</w:t>
      </w:r>
      <w:r>
        <w:rPr>
          <w:sz w:val="28"/>
          <w:szCs w:val="28"/>
        </w:rPr>
        <w:t xml:space="preserve"> статьям</w:t>
      </w:r>
      <w:r w:rsidRPr="008F7F3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>подстатьям и элементам доходов классификации    бюджетов Российской Федерации на 2015 год и на пл</w:t>
      </w:r>
      <w:r>
        <w:rPr>
          <w:sz w:val="28"/>
          <w:szCs w:val="28"/>
        </w:rPr>
        <w:t>ановый период 2016 и 2017 годов</w:t>
      </w:r>
      <w:r w:rsidRPr="008F7F3F">
        <w:rPr>
          <w:sz w:val="28"/>
          <w:szCs w:val="28"/>
        </w:rPr>
        <w:t>» изложить в новой редакции согласно приложению 2 к настоящему решению.</w:t>
      </w:r>
    </w:p>
    <w:p w:rsidR="002F1B4E" w:rsidRDefault="002F1B4E" w:rsidP="002F1B4E">
      <w:pPr>
        <w:tabs>
          <w:tab w:val="left" w:pos="0"/>
          <w:tab w:val="left" w:pos="990"/>
        </w:tabs>
        <w:ind w:hanging="12"/>
        <w:jc w:val="both"/>
        <w:rPr>
          <w:sz w:val="28"/>
          <w:szCs w:val="28"/>
        </w:rPr>
      </w:pPr>
      <w:r w:rsidRPr="008F7F3F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8F7F3F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>Приложение 5  к решению «Распределение бюджетных ассигнований  Лихачевского сельского поселения на 2015 год  и на плановый период 2016 и 2017 годов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>(в разрезе разделов и подразделов функциональной классификации расходов) изложить в новой редакции согласно приложению 3 к настоящему решению.</w:t>
      </w:r>
    </w:p>
    <w:p w:rsidR="002F1B4E" w:rsidRPr="008F7F3F" w:rsidRDefault="002F1B4E" w:rsidP="002F1B4E">
      <w:pPr>
        <w:tabs>
          <w:tab w:val="left" w:pos="0"/>
          <w:tab w:val="left" w:pos="990"/>
        </w:tabs>
        <w:ind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7F3F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 xml:space="preserve">Приложение 6 к решению «Ведомственная структура на 2015 год и на плановый период 2016  и 2017 годов </w:t>
      </w:r>
      <w:r>
        <w:rPr>
          <w:sz w:val="28"/>
          <w:szCs w:val="28"/>
        </w:rPr>
        <w:t>(в разрезе разделов</w:t>
      </w:r>
      <w:r w:rsidRPr="008F7F3F">
        <w:rPr>
          <w:sz w:val="28"/>
          <w:szCs w:val="28"/>
        </w:rPr>
        <w:t>, подразделов,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>целевых статей и видов расходов функциональной классификации расходов)</w:t>
      </w:r>
      <w:r>
        <w:rPr>
          <w:sz w:val="28"/>
          <w:szCs w:val="28"/>
        </w:rPr>
        <w:t xml:space="preserve"> </w:t>
      </w:r>
      <w:r w:rsidRPr="008F7F3F">
        <w:rPr>
          <w:sz w:val="28"/>
          <w:szCs w:val="28"/>
        </w:rPr>
        <w:t xml:space="preserve">изложить в новой редакции </w:t>
      </w:r>
      <w:proofErr w:type="gramStart"/>
      <w:r w:rsidRPr="008F7F3F">
        <w:rPr>
          <w:sz w:val="28"/>
          <w:szCs w:val="28"/>
        </w:rPr>
        <w:t>согласно приложения</w:t>
      </w:r>
      <w:proofErr w:type="gramEnd"/>
      <w:r w:rsidRPr="008F7F3F">
        <w:rPr>
          <w:sz w:val="28"/>
          <w:szCs w:val="28"/>
        </w:rPr>
        <w:t xml:space="preserve"> 4 к настоящему решению.</w:t>
      </w:r>
    </w:p>
    <w:p w:rsidR="002F1B4E" w:rsidRPr="008F7F3F" w:rsidRDefault="002F1B4E" w:rsidP="002F1B4E">
      <w:pPr>
        <w:tabs>
          <w:tab w:val="left" w:pos="0"/>
        </w:tabs>
        <w:rPr>
          <w:sz w:val="28"/>
          <w:szCs w:val="28"/>
        </w:rPr>
      </w:pPr>
      <w:r w:rsidRPr="008F7F3F">
        <w:rPr>
          <w:sz w:val="28"/>
          <w:szCs w:val="28"/>
        </w:rPr>
        <w:t xml:space="preserve"> </w:t>
      </w:r>
      <w:r w:rsidRPr="008F7F3F">
        <w:rPr>
          <w:b/>
          <w:sz w:val="28"/>
          <w:szCs w:val="28"/>
          <w:lang w:val="en-GB"/>
        </w:rPr>
        <w:t>II</w:t>
      </w:r>
      <w:r w:rsidRPr="008F7F3F">
        <w:rPr>
          <w:b/>
          <w:sz w:val="28"/>
          <w:szCs w:val="28"/>
        </w:rPr>
        <w:t>.</w:t>
      </w:r>
      <w:r w:rsidRPr="008F7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F7F3F">
        <w:rPr>
          <w:sz w:val="28"/>
          <w:szCs w:val="28"/>
        </w:rPr>
        <w:t>Настоящее решение вступает в силу со дня его подписания.</w:t>
      </w:r>
    </w:p>
    <w:p w:rsidR="002F1B4E" w:rsidRDefault="002F1B4E" w:rsidP="002F1B4E">
      <w:pPr>
        <w:pStyle w:val="21"/>
        <w:rPr>
          <w:sz w:val="28"/>
          <w:szCs w:val="28"/>
        </w:rPr>
      </w:pPr>
    </w:p>
    <w:p w:rsidR="002F1B4E" w:rsidRPr="008F7F3F" w:rsidRDefault="002F1B4E" w:rsidP="002F1B4E">
      <w:pPr>
        <w:pStyle w:val="21"/>
        <w:rPr>
          <w:sz w:val="28"/>
          <w:szCs w:val="28"/>
        </w:rPr>
      </w:pPr>
    </w:p>
    <w:p w:rsidR="002F1B4E" w:rsidRPr="008F7F3F" w:rsidRDefault="002F1B4E" w:rsidP="002F1B4E">
      <w:pPr>
        <w:rPr>
          <w:sz w:val="28"/>
          <w:szCs w:val="28"/>
        </w:rPr>
      </w:pPr>
      <w:r w:rsidRPr="008F7F3F">
        <w:rPr>
          <w:sz w:val="28"/>
          <w:szCs w:val="28"/>
        </w:rPr>
        <w:t xml:space="preserve">Глава </w:t>
      </w:r>
      <w:proofErr w:type="gramStart"/>
      <w:r w:rsidRPr="008F7F3F">
        <w:rPr>
          <w:sz w:val="28"/>
          <w:szCs w:val="28"/>
        </w:rPr>
        <w:t>Лихачевского</w:t>
      </w:r>
      <w:proofErr w:type="gramEnd"/>
      <w:r w:rsidRPr="008F7F3F">
        <w:rPr>
          <w:sz w:val="28"/>
          <w:szCs w:val="28"/>
        </w:rPr>
        <w:t xml:space="preserve"> </w:t>
      </w:r>
    </w:p>
    <w:p w:rsidR="002F1B4E" w:rsidRPr="008F7F3F" w:rsidRDefault="002F1B4E" w:rsidP="002F1B4E">
      <w:pPr>
        <w:rPr>
          <w:sz w:val="28"/>
          <w:szCs w:val="28"/>
        </w:rPr>
      </w:pPr>
      <w:r w:rsidRPr="008F7F3F">
        <w:rPr>
          <w:sz w:val="28"/>
          <w:szCs w:val="28"/>
        </w:rPr>
        <w:t xml:space="preserve">сельского поселения                                                </w:t>
      </w:r>
      <w:proofErr w:type="spellStart"/>
      <w:r w:rsidRPr="008F7F3F">
        <w:rPr>
          <w:sz w:val="28"/>
          <w:szCs w:val="28"/>
        </w:rPr>
        <w:t>Ю.А.Гаврилова</w:t>
      </w:r>
      <w:proofErr w:type="spellEnd"/>
      <w:r w:rsidRPr="008F7F3F">
        <w:rPr>
          <w:sz w:val="28"/>
          <w:szCs w:val="28"/>
        </w:rPr>
        <w:t xml:space="preserve">                     </w:t>
      </w:r>
    </w:p>
    <w:p w:rsidR="002F1B4E" w:rsidRDefault="002F1B4E" w:rsidP="002F1B4E">
      <w:pPr>
        <w:jc w:val="right"/>
        <w:rPr>
          <w:sz w:val="28"/>
          <w:szCs w:val="28"/>
        </w:rPr>
      </w:pPr>
    </w:p>
    <w:p w:rsidR="002F1B4E" w:rsidRDefault="002F1B4E" w:rsidP="002F1B4E">
      <w:pPr>
        <w:jc w:val="right"/>
        <w:rPr>
          <w:sz w:val="28"/>
          <w:szCs w:val="28"/>
        </w:rPr>
      </w:pPr>
    </w:p>
    <w:p w:rsidR="002F1B4E" w:rsidRPr="004D67D4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lastRenderedPageBreak/>
        <w:t>Приложение 1</w:t>
      </w:r>
    </w:p>
    <w:p w:rsidR="002F1B4E" w:rsidRPr="004D67D4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к решению Совета депутатов </w:t>
      </w:r>
    </w:p>
    <w:p w:rsidR="002F1B4E" w:rsidRPr="004D67D4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>Лихачевского сельского поселения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от   25. 09 .2015г.  №102   «О внесении изменений  в решение Совета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депутатов </w:t>
      </w:r>
      <w:proofErr w:type="gramStart"/>
      <w:r>
        <w:rPr>
          <w:sz w:val="28"/>
          <w:szCs w:val="28"/>
          <w:lang w:eastAsia="ru-RU"/>
        </w:rPr>
        <w:t>Лихачевского</w:t>
      </w:r>
      <w:proofErr w:type="gramEnd"/>
    </w:p>
    <w:p w:rsidR="002F1B4E" w:rsidRDefault="002F1B4E" w:rsidP="002F1B4E">
      <w:pPr>
        <w:jc w:val="right"/>
        <w:rPr>
          <w:sz w:val="28"/>
          <w:szCs w:val="28"/>
        </w:rPr>
      </w:pPr>
      <w:r>
        <w:rPr>
          <w:sz w:val="28"/>
          <w:szCs w:val="28"/>
          <w:lang w:eastAsia="ru-RU"/>
        </w:rPr>
        <w:tab/>
        <w:t xml:space="preserve">                сельского поселения</w:t>
      </w:r>
    </w:p>
    <w:p w:rsidR="002F1B4E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от  </w:t>
      </w:r>
      <w:r>
        <w:rPr>
          <w:sz w:val="28"/>
          <w:szCs w:val="28"/>
        </w:rPr>
        <w:t>10.12.</w:t>
      </w:r>
      <w:r w:rsidRPr="004D67D4">
        <w:rPr>
          <w:sz w:val="28"/>
          <w:szCs w:val="28"/>
        </w:rPr>
        <w:t>2014 г. №</w:t>
      </w:r>
      <w:r>
        <w:rPr>
          <w:sz w:val="28"/>
          <w:szCs w:val="28"/>
        </w:rPr>
        <w:t>75</w:t>
      </w:r>
      <w:r w:rsidRPr="004D67D4">
        <w:rPr>
          <w:sz w:val="28"/>
          <w:szCs w:val="28"/>
        </w:rPr>
        <w:t xml:space="preserve">   «О бюджете </w:t>
      </w:r>
    </w:p>
    <w:p w:rsidR="002F1B4E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</w:t>
      </w:r>
      <w:r w:rsidRPr="004D67D4">
        <w:rPr>
          <w:sz w:val="28"/>
          <w:szCs w:val="28"/>
        </w:rPr>
        <w:t xml:space="preserve"> сельского поселения </w:t>
      </w:r>
    </w:p>
    <w:p w:rsidR="002F1B4E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 xml:space="preserve">на 2015 год и на плановый период </w:t>
      </w:r>
    </w:p>
    <w:p w:rsidR="002F1B4E" w:rsidRPr="004D67D4" w:rsidRDefault="002F1B4E" w:rsidP="002F1B4E">
      <w:pPr>
        <w:jc w:val="right"/>
        <w:rPr>
          <w:sz w:val="28"/>
          <w:szCs w:val="28"/>
        </w:rPr>
      </w:pPr>
      <w:r w:rsidRPr="004D67D4">
        <w:rPr>
          <w:sz w:val="28"/>
          <w:szCs w:val="28"/>
        </w:rPr>
        <w:t>2016 и 2017 годов»</w:t>
      </w:r>
    </w:p>
    <w:p w:rsidR="002F1B4E" w:rsidRPr="004D67D4" w:rsidRDefault="002F1B4E" w:rsidP="002F1B4E">
      <w:pPr>
        <w:jc w:val="right"/>
        <w:rPr>
          <w:sz w:val="28"/>
          <w:szCs w:val="28"/>
        </w:rPr>
      </w:pPr>
    </w:p>
    <w:p w:rsidR="002F1B4E" w:rsidRPr="004D67D4" w:rsidRDefault="002F1B4E" w:rsidP="002F1B4E">
      <w:pPr>
        <w:jc w:val="right"/>
        <w:rPr>
          <w:sz w:val="28"/>
          <w:szCs w:val="28"/>
        </w:rPr>
      </w:pPr>
    </w:p>
    <w:p w:rsidR="002F1B4E" w:rsidRPr="004D67D4" w:rsidRDefault="002F1B4E" w:rsidP="002F1B4E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Источники финансирования дефицита</w:t>
      </w:r>
    </w:p>
    <w:p w:rsidR="002F1B4E" w:rsidRPr="004D67D4" w:rsidRDefault="002F1B4E" w:rsidP="002F1B4E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бюджета Лихачевского сельского поселения</w:t>
      </w:r>
    </w:p>
    <w:p w:rsidR="002F1B4E" w:rsidRPr="004D67D4" w:rsidRDefault="002F1B4E" w:rsidP="002F1B4E">
      <w:pPr>
        <w:jc w:val="center"/>
        <w:rPr>
          <w:sz w:val="28"/>
          <w:szCs w:val="28"/>
        </w:rPr>
      </w:pPr>
      <w:r w:rsidRPr="004D67D4">
        <w:rPr>
          <w:sz w:val="28"/>
          <w:szCs w:val="28"/>
        </w:rPr>
        <w:t>на 2015 год и на плановый период 2016 и 2017 годов</w:t>
      </w:r>
    </w:p>
    <w:p w:rsidR="002F1B4E" w:rsidRDefault="002F1B4E" w:rsidP="002F1B4E">
      <w:pPr>
        <w:jc w:val="center"/>
      </w:pPr>
    </w:p>
    <w:p w:rsidR="002F1B4E" w:rsidRDefault="002F1B4E" w:rsidP="002F1B4E">
      <w:pPr>
        <w:jc w:val="center"/>
      </w:pPr>
      <w:r>
        <w:t xml:space="preserve">                                                                                                                  руб.</w:t>
      </w: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685"/>
        <w:gridCol w:w="1418"/>
        <w:gridCol w:w="1276"/>
        <w:gridCol w:w="1356"/>
      </w:tblGrid>
      <w:tr w:rsidR="002F1B4E" w:rsidTr="006E2707">
        <w:trPr>
          <w:trHeight w:val="5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2016</w:t>
            </w:r>
          </w:p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  <w:r w:rsidRPr="004D67D4">
              <w:rPr>
                <w:sz w:val="28"/>
                <w:szCs w:val="28"/>
              </w:rPr>
              <w:t>2017</w:t>
            </w:r>
          </w:p>
          <w:p w:rsidR="002F1B4E" w:rsidRPr="004D67D4" w:rsidRDefault="002F1B4E" w:rsidP="006E2707">
            <w:pPr>
              <w:jc w:val="center"/>
              <w:rPr>
                <w:sz w:val="28"/>
                <w:szCs w:val="28"/>
              </w:rPr>
            </w:pPr>
          </w:p>
        </w:tc>
      </w:tr>
      <w:tr w:rsidR="002F1B4E" w:rsidTr="006E2707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rPr>
                <w:b/>
              </w:rPr>
            </w:pPr>
            <w:r w:rsidRPr="00D85BE7">
              <w:rPr>
                <w:b/>
              </w:rPr>
              <w:t>000 01 00 00 00 00 0000 000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  <w:rPr>
                <w:b/>
              </w:rPr>
            </w:pPr>
            <w:r w:rsidRPr="00D85BE7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>
              <w:rPr>
                <w:b/>
              </w:rPr>
              <w:t>322940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</w:tr>
      <w:tr w:rsidR="002F1B4E" w:rsidTr="006E2707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rPr>
                <w:b/>
              </w:rPr>
            </w:pPr>
            <w:r w:rsidRPr="00D85BE7">
              <w:rPr>
                <w:b/>
              </w:rPr>
              <w:t>000 01 05 00 00 00 0000 000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  <w:rPr>
                <w:b/>
              </w:rPr>
            </w:pPr>
            <w:r w:rsidRPr="00D85BE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>
              <w:rPr>
                <w:b/>
              </w:rPr>
              <w:t>322940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  <w:rPr>
                <w:b/>
              </w:rPr>
            </w:pPr>
            <w:r w:rsidRPr="00D85BE7">
              <w:rPr>
                <w:b/>
              </w:rPr>
              <w:t>-</w:t>
            </w:r>
          </w:p>
        </w:tc>
      </w:tr>
      <w:tr w:rsidR="002F1B4E" w:rsidTr="006E270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r w:rsidRPr="00D85BE7">
              <w:t>000 01 05 02 01 00 0000 510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</w:pPr>
            <w:r w:rsidRPr="00D85BE7"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>
              <w:t>-3751669,51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-3207778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-3122570</w:t>
            </w:r>
          </w:p>
        </w:tc>
      </w:tr>
      <w:tr w:rsidR="002F1B4E" w:rsidTr="006E2707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r w:rsidRPr="00D85BE7">
              <w:t>000 01 05 02 01 10 0000 510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</w:pPr>
            <w:r w:rsidRPr="00D85BE7"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>
              <w:t>-3751669,51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-3207778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-3122570</w:t>
            </w:r>
          </w:p>
        </w:tc>
      </w:tr>
      <w:tr w:rsidR="002F1B4E" w:rsidTr="006E270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r w:rsidRPr="00D85BE7">
              <w:t>000 01 05 02 01 00 0000 610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</w:pPr>
            <w:r w:rsidRPr="00D85BE7"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r>
              <w:t>4074609,51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3122570</w:t>
            </w:r>
          </w:p>
        </w:tc>
      </w:tr>
      <w:tr w:rsidR="002F1B4E" w:rsidTr="006E2707">
        <w:trPr>
          <w:trHeight w:val="5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r w:rsidRPr="00D85BE7">
              <w:t>000 01 05 02 01 10 0000 610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D85BE7" w:rsidRDefault="002F1B4E" w:rsidP="006E2707">
            <w:pPr>
              <w:jc w:val="both"/>
            </w:pPr>
            <w:r w:rsidRPr="00D85BE7"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>
              <w:t>4074609,51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3207778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85BE7" w:rsidRDefault="002F1B4E" w:rsidP="006E2707">
            <w:pPr>
              <w:jc w:val="center"/>
            </w:pPr>
            <w:r w:rsidRPr="00D85BE7">
              <w:t>3122570</w:t>
            </w:r>
          </w:p>
        </w:tc>
      </w:tr>
    </w:tbl>
    <w:p w:rsidR="002F1B4E" w:rsidRDefault="002F1B4E" w:rsidP="002F1B4E">
      <w:pPr>
        <w:tabs>
          <w:tab w:val="left" w:pos="570"/>
          <w:tab w:val="right" w:pos="9354"/>
        </w:tabs>
      </w:pPr>
      <w:r>
        <w:tab/>
      </w:r>
    </w:p>
    <w:p w:rsidR="002F1B4E" w:rsidRDefault="002F1B4E" w:rsidP="002F1B4E"/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Pr="00091E9B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 2</w:t>
      </w:r>
    </w:p>
    <w:p w:rsidR="002F1B4E" w:rsidRPr="00091E9B" w:rsidRDefault="002F1B4E" w:rsidP="002F1B4E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к решению Совета депутатов</w:t>
      </w:r>
    </w:p>
    <w:p w:rsidR="002F1B4E" w:rsidRPr="00091E9B" w:rsidRDefault="002F1B4E" w:rsidP="002F1B4E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Лихачевского сельского поселения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от   25 . 09  .2015г.  № 102  «О внесении изменений в решение Совета 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депутатов </w:t>
      </w:r>
      <w:proofErr w:type="gramStart"/>
      <w:r>
        <w:rPr>
          <w:sz w:val="28"/>
          <w:szCs w:val="28"/>
          <w:lang w:eastAsia="ru-RU"/>
        </w:rPr>
        <w:t>Лихачевского</w:t>
      </w:r>
      <w:proofErr w:type="gramEnd"/>
    </w:p>
    <w:p w:rsidR="002F1B4E" w:rsidRDefault="002F1B4E" w:rsidP="002F1B4E">
      <w:pPr>
        <w:tabs>
          <w:tab w:val="left" w:pos="4095"/>
          <w:tab w:val="right" w:pos="935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091E9B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10.12.</w:t>
      </w:r>
      <w:r w:rsidRPr="00091E9B">
        <w:rPr>
          <w:sz w:val="28"/>
          <w:szCs w:val="28"/>
          <w:lang w:eastAsia="ru-RU"/>
        </w:rPr>
        <w:t>2014 г.  №</w:t>
      </w:r>
      <w:r>
        <w:rPr>
          <w:sz w:val="28"/>
          <w:szCs w:val="28"/>
          <w:lang w:eastAsia="ru-RU"/>
        </w:rPr>
        <w:t xml:space="preserve">75 </w:t>
      </w:r>
      <w:r w:rsidRPr="00091E9B">
        <w:rPr>
          <w:sz w:val="28"/>
          <w:szCs w:val="28"/>
          <w:lang w:eastAsia="ru-RU"/>
        </w:rPr>
        <w:t xml:space="preserve"> «О бюджете 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Лихачевского сельского поселения 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на 2015 год</w:t>
      </w:r>
      <w:r>
        <w:rPr>
          <w:sz w:val="28"/>
          <w:szCs w:val="28"/>
          <w:lang w:eastAsia="ru-RU"/>
        </w:rPr>
        <w:t xml:space="preserve"> </w:t>
      </w:r>
      <w:r w:rsidRPr="00091E9B">
        <w:rPr>
          <w:sz w:val="28"/>
          <w:szCs w:val="28"/>
          <w:lang w:eastAsia="ru-RU"/>
        </w:rPr>
        <w:t xml:space="preserve">и на плановый период  </w:t>
      </w:r>
    </w:p>
    <w:p w:rsidR="002F1B4E" w:rsidRPr="00091E9B" w:rsidRDefault="002F1B4E" w:rsidP="002F1B4E">
      <w:pPr>
        <w:jc w:val="right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2016 и 2017 годов»</w:t>
      </w:r>
    </w:p>
    <w:p w:rsidR="002F1B4E" w:rsidRPr="00091E9B" w:rsidRDefault="002F1B4E" w:rsidP="002F1B4E">
      <w:pPr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 w:rsidR="002F1B4E" w:rsidRPr="00091E9B" w:rsidRDefault="002F1B4E" w:rsidP="002F1B4E">
      <w:pPr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                                                                 </w:t>
      </w:r>
    </w:p>
    <w:p w:rsidR="002F1B4E" w:rsidRPr="00091E9B" w:rsidRDefault="002F1B4E" w:rsidP="002F1B4E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2F1B4E" w:rsidRPr="00091E9B" w:rsidRDefault="002F1B4E" w:rsidP="002F1B4E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подстатьям и элементам доходов классификации</w:t>
      </w:r>
    </w:p>
    <w:p w:rsidR="002F1B4E" w:rsidRPr="00091E9B" w:rsidRDefault="002F1B4E" w:rsidP="002F1B4E">
      <w:pPr>
        <w:jc w:val="center"/>
        <w:rPr>
          <w:sz w:val="28"/>
          <w:szCs w:val="28"/>
          <w:lang w:eastAsia="ru-RU"/>
        </w:rPr>
      </w:pPr>
      <w:r w:rsidRPr="00091E9B">
        <w:rPr>
          <w:sz w:val="28"/>
          <w:szCs w:val="28"/>
          <w:lang w:eastAsia="ru-RU"/>
        </w:rPr>
        <w:t xml:space="preserve"> доходов бюджетов Российской Федерации на 2015 год и на плановый период 2016 и 2017 годов</w:t>
      </w:r>
    </w:p>
    <w:p w:rsidR="002F1B4E" w:rsidRDefault="002F1B4E" w:rsidP="002F1B4E">
      <w:pPr>
        <w:jc w:val="center"/>
        <w:rPr>
          <w:b/>
          <w:lang w:eastAsia="ru-RU"/>
        </w:rPr>
      </w:pPr>
    </w:p>
    <w:tbl>
      <w:tblPr>
        <w:tblW w:w="139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060"/>
        <w:gridCol w:w="3913"/>
        <w:gridCol w:w="1356"/>
        <w:gridCol w:w="1208"/>
        <w:gridCol w:w="1056"/>
        <w:gridCol w:w="3642"/>
      </w:tblGrid>
      <w:tr w:rsidR="002F1B4E" w:rsidRPr="00091E9B" w:rsidTr="006E2707">
        <w:trPr>
          <w:gridAfter w:val="1"/>
          <w:wAfter w:w="3776" w:type="dxa"/>
          <w:trHeight w:val="31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Сумма (руб.)</w:t>
            </w:r>
          </w:p>
        </w:tc>
      </w:tr>
      <w:tr w:rsidR="002F1B4E" w:rsidRPr="00091E9B" w:rsidTr="006E2707">
        <w:trPr>
          <w:gridAfter w:val="1"/>
          <w:wAfter w:w="3776" w:type="dxa"/>
          <w:trHeight w:val="22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091E9B" w:rsidRDefault="002F1B4E" w:rsidP="006E2707">
            <w:pPr>
              <w:jc w:val="center"/>
              <w:rPr>
                <w:sz w:val="28"/>
                <w:szCs w:val="28"/>
                <w:lang w:eastAsia="ru-RU"/>
              </w:rPr>
            </w:pPr>
            <w:r w:rsidRPr="00091E9B">
              <w:rPr>
                <w:sz w:val="28"/>
                <w:szCs w:val="28"/>
                <w:lang w:eastAsia="ru-RU"/>
              </w:rPr>
              <w:t>2017</w:t>
            </w:r>
          </w:p>
        </w:tc>
      </w:tr>
      <w:tr w:rsidR="002F1B4E" w:rsidTr="006E270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jc w:val="both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Доходы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1422519,51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1238528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1191520</w:t>
            </w:r>
          </w:p>
        </w:tc>
      </w:tr>
      <w:tr w:rsidR="002F1B4E" w:rsidTr="006E2707">
        <w:trPr>
          <w:gridAfter w:val="1"/>
          <w:wAfter w:w="3776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jc w:val="both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54540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59020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64000</w:t>
            </w:r>
          </w:p>
        </w:tc>
      </w:tr>
      <w:tr w:rsidR="002F1B4E" w:rsidTr="006E2707">
        <w:trPr>
          <w:gridAfter w:val="1"/>
          <w:wAfter w:w="3776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52720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57200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62180</w:t>
            </w:r>
          </w:p>
        </w:tc>
      </w:tr>
      <w:tr w:rsidR="002F1B4E" w:rsidTr="006E2707">
        <w:trPr>
          <w:gridAfter w:val="1"/>
          <w:wAfter w:w="3776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1820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1820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Налоги на товары</w:t>
            </w:r>
            <w:r>
              <w:rPr>
                <w:b/>
              </w:rPr>
              <w:t xml:space="preserve"> (</w:t>
            </w:r>
            <w:r w:rsidRPr="00737069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626879,51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383420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</w:t>
            </w:r>
            <w:r>
              <w:rPr>
                <w:b/>
              </w:rPr>
              <w:t xml:space="preserve"> </w:t>
            </w:r>
            <w:r w:rsidRPr="00737069">
              <w:rPr>
                <w:b/>
              </w:rPr>
              <w:t>производимым на территории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626879,51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436908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383420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F24D9" w:rsidRDefault="002F1B4E" w:rsidP="006E2707">
            <w:pPr>
              <w:pStyle w:val="a5"/>
              <w:jc w:val="both"/>
            </w:pPr>
            <w:r w:rsidRPr="00DF24D9">
              <w:t xml:space="preserve">Доходы от уплаты акцизов на дизельное топливо, подлежащие распределению между бюджетами </w:t>
            </w:r>
            <w:r w:rsidRPr="00DF24D9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216397,89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160947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141244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F24D9" w:rsidRDefault="002F1B4E" w:rsidP="006E2707">
            <w:pPr>
              <w:pStyle w:val="a5"/>
              <w:jc w:val="both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5862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5145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F24D9" w:rsidRDefault="002F1B4E" w:rsidP="006E2707">
            <w:pPr>
              <w:pStyle w:val="a5"/>
              <w:jc w:val="both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410481,62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236293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207363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DF24D9" w:rsidRDefault="002F1B4E" w:rsidP="006E2707">
            <w:pPr>
              <w:pStyle w:val="a5"/>
              <w:jc w:val="both"/>
            </w:pPr>
            <w:r w:rsidRPr="00DF24D9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33806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29668</w:t>
            </w:r>
          </w:p>
        </w:tc>
      </w:tr>
      <w:tr w:rsidR="002F1B4E" w:rsidTr="006E2707">
        <w:trPr>
          <w:gridAfter w:val="1"/>
          <w:wAfter w:w="3776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709000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709000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709000</w:t>
            </w:r>
          </w:p>
        </w:tc>
      </w:tr>
      <w:tr w:rsidR="002F1B4E" w:rsidTr="006E2707">
        <w:trPr>
          <w:gridAfter w:val="1"/>
          <w:wAfter w:w="3776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</w:rPr>
            </w:pPr>
            <w:r w:rsidRPr="00737069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</w:rPr>
            </w:pPr>
            <w:r w:rsidRPr="00737069">
              <w:rPr>
                <w:b/>
                <w:sz w:val="18"/>
                <w:szCs w:val="18"/>
              </w:rPr>
              <w:t>1 06 01000 00 0000 110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39000</w:t>
            </w:r>
          </w:p>
        </w:tc>
      </w:tr>
      <w:tr w:rsidR="002F1B4E" w:rsidTr="006E2707">
        <w:trPr>
          <w:gridAfter w:val="1"/>
          <w:wAfter w:w="3776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39000</w:t>
            </w:r>
          </w:p>
        </w:tc>
      </w:tr>
      <w:tr w:rsidR="002F1B4E" w:rsidTr="006E2707">
        <w:trPr>
          <w:gridAfter w:val="1"/>
          <w:wAfter w:w="3776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670000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670000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670000</w:t>
            </w:r>
          </w:p>
        </w:tc>
      </w:tr>
      <w:tr w:rsidR="002F1B4E" w:rsidTr="006E2707">
        <w:trPr>
          <w:gridAfter w:val="1"/>
          <w:wAfter w:w="3776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1 06 06033 10 0000 110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pStyle w:val="a5"/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5E4739" w:rsidRDefault="002F1B4E" w:rsidP="006E2707">
            <w:pPr>
              <w:jc w:val="center"/>
            </w:pPr>
            <w:r w:rsidRPr="005E4739">
              <w:t>21000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5E4739" w:rsidRDefault="002F1B4E" w:rsidP="006E2707">
            <w:pPr>
              <w:jc w:val="center"/>
            </w:pPr>
            <w:r w:rsidRPr="005E4739">
              <w:t>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5E4739" w:rsidRDefault="002F1B4E" w:rsidP="006E2707">
            <w:pPr>
              <w:jc w:val="center"/>
            </w:pPr>
            <w:r>
              <w:t>21000</w:t>
            </w:r>
          </w:p>
        </w:tc>
      </w:tr>
      <w:tr w:rsidR="002F1B4E" w:rsidTr="006E2707">
        <w:trPr>
          <w:gridAfter w:val="1"/>
          <w:wAfter w:w="3776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1 06 06043 10 0000 110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Default="002F1B4E" w:rsidP="006E2707">
            <w:pPr>
              <w:pStyle w:val="a5"/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649000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>
              <w:t>649000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>
              <w:t>649000</w:t>
            </w:r>
          </w:p>
        </w:tc>
      </w:tr>
      <w:tr w:rsidR="002F1B4E" w:rsidTr="006E2707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Государственная пошлина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1600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B4E" w:rsidRDefault="002F1B4E" w:rsidP="006E2707">
            <w:pPr>
              <w:rPr>
                <w:b/>
                <w:lang w:eastAsia="ru-RU"/>
              </w:rPr>
            </w:pPr>
          </w:p>
        </w:tc>
      </w:tr>
      <w:tr w:rsidR="002F1B4E" w:rsidTr="006E2707">
        <w:trPr>
          <w:gridAfter w:val="1"/>
          <w:wAfter w:w="3776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1 08 04020 01 1000 110</w:t>
            </w:r>
          </w:p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737069">
              <w:t>самоуправлении</w:t>
            </w:r>
            <w:proofErr w:type="gramEnd"/>
            <w:r w:rsidRPr="00737069"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1600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1600</w:t>
            </w:r>
          </w:p>
        </w:tc>
      </w:tr>
      <w:tr w:rsidR="002F1B4E" w:rsidTr="006E2707">
        <w:trPr>
          <w:gridAfter w:val="1"/>
          <w:wAfter w:w="3776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31500</w:t>
            </w:r>
          </w:p>
        </w:tc>
      </w:tr>
      <w:tr w:rsidR="002F1B4E" w:rsidTr="006E2707">
        <w:trPr>
          <w:gridAfter w:val="1"/>
          <w:wAfter w:w="3776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1 11 05070 00 0000 120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proofErr w:type="gramStart"/>
            <w:r w:rsidRPr="00737069">
              <w:rPr>
                <w:b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31500</w:t>
            </w:r>
          </w:p>
        </w:tc>
      </w:tr>
      <w:tr w:rsidR="002F1B4E" w:rsidTr="006E2707">
        <w:trPr>
          <w:gridAfter w:val="1"/>
          <w:wAfter w:w="3776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 xml:space="preserve">Доходы от сдачи в аренду имущества, составляющего казну </w:t>
            </w:r>
            <w:r>
              <w:t>сельских поселений (</w:t>
            </w:r>
            <w:r w:rsidRPr="00737069">
              <w:t>за исключением земельных участков)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28500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31500</w:t>
            </w:r>
          </w:p>
        </w:tc>
      </w:tr>
      <w:tr w:rsidR="002F1B4E" w:rsidTr="006E270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  <w:lang w:eastAsia="ru-RU"/>
              </w:rPr>
            </w:pPr>
            <w:r w:rsidRPr="00737069">
              <w:rPr>
                <w:b/>
                <w:i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2F1B4E" w:rsidTr="006E2707">
        <w:trPr>
          <w:gridAfter w:val="1"/>
          <w:wAfter w:w="3776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1 16 51000 02 0000 140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2F1B4E" w:rsidTr="006E2707">
        <w:trPr>
          <w:gridAfter w:val="1"/>
          <w:wAfter w:w="3776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2000</w:t>
            </w:r>
          </w:p>
        </w:tc>
      </w:tr>
      <w:tr w:rsidR="002F1B4E" w:rsidTr="006E2707">
        <w:trPr>
          <w:gridAfter w:val="1"/>
          <w:wAfter w:w="3776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sz w:val="18"/>
                <w:szCs w:val="18"/>
                <w:lang w:eastAsia="ru-RU"/>
              </w:rPr>
            </w:pPr>
            <w:r w:rsidRPr="00737069">
              <w:rPr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2329150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1931050</w:t>
            </w:r>
          </w:p>
        </w:tc>
      </w:tr>
      <w:tr w:rsidR="002F1B4E" w:rsidTr="006E2707">
        <w:trPr>
          <w:gridAfter w:val="1"/>
          <w:wAfter w:w="3776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2274000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1969250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1931050</w:t>
            </w:r>
          </w:p>
        </w:tc>
      </w:tr>
      <w:tr w:rsidR="002F1B4E" w:rsidTr="006E2707">
        <w:trPr>
          <w:gridAfter w:val="1"/>
          <w:wAfter w:w="3776" w:type="dxa"/>
          <w:trHeight w:val="10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1942000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1906500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1871800</w:t>
            </w:r>
          </w:p>
        </w:tc>
      </w:tr>
      <w:tr w:rsidR="002F1B4E" w:rsidTr="006E2707">
        <w:trPr>
          <w:gridAfter w:val="1"/>
          <w:wAfter w:w="3776" w:type="dxa"/>
          <w:trHeight w:val="10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2 02 01999 10 0000 151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>
              <w:t>Прочие дотации бюджетам поселений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>
              <w:t>-</w:t>
            </w:r>
          </w:p>
        </w:tc>
      </w:tr>
      <w:tr w:rsidR="002F1B4E" w:rsidTr="006E2707">
        <w:trPr>
          <w:gridAfter w:val="1"/>
          <w:wAfter w:w="3776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b/>
                <w:i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55150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i/>
              </w:rPr>
            </w:pPr>
            <w:r w:rsidRPr="00737069">
              <w:rPr>
                <w:b/>
                <w:i/>
              </w:rPr>
              <w:t>62750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59250</w:t>
            </w:r>
          </w:p>
        </w:tc>
      </w:tr>
      <w:tr w:rsidR="002F1B4E" w:rsidTr="006E2707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2 02  03015 10 0000 151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pStyle w:val="a5"/>
              <w:jc w:val="both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lastRenderedPageBreak/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55000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59100</w:t>
            </w:r>
          </w:p>
        </w:tc>
      </w:tr>
      <w:tr w:rsidR="002F1B4E" w:rsidTr="006E2707">
        <w:trPr>
          <w:gridAfter w:val="1"/>
          <w:wAfter w:w="3776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  <w:r w:rsidRPr="00737069">
              <w:rPr>
                <w:sz w:val="18"/>
                <w:szCs w:val="18"/>
                <w:lang w:eastAsia="ru-RU"/>
              </w:rPr>
              <w:t>2 02 03999 10 0000 151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both"/>
              <w:rPr>
                <w:lang w:eastAsia="ru-RU"/>
              </w:rPr>
            </w:pPr>
            <w:r w:rsidRPr="00737069">
              <w:rPr>
                <w:lang w:eastAsia="ru-RU"/>
              </w:rPr>
              <w:t xml:space="preserve">Субвенции бюджетам </w:t>
            </w:r>
            <w:r>
              <w:rPr>
                <w:lang w:eastAsia="ru-RU"/>
              </w:rPr>
              <w:t xml:space="preserve">сельских </w:t>
            </w:r>
            <w:r w:rsidRPr="00737069">
              <w:rPr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lang w:eastAsia="ru-RU"/>
              </w:rPr>
            </w:pPr>
            <w:r w:rsidRPr="00737069">
              <w:rPr>
                <w:lang w:eastAsia="ru-RU"/>
              </w:rPr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</w:pPr>
            <w:r w:rsidRPr="00737069">
              <w:t>150</w:t>
            </w:r>
          </w:p>
        </w:tc>
      </w:tr>
      <w:tr w:rsidR="002F1B4E" w:rsidTr="006E2707">
        <w:trPr>
          <w:gridAfter w:val="1"/>
          <w:wAfter w:w="3776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4E" w:rsidRPr="00737069" w:rsidRDefault="002F1B4E" w:rsidP="006E2707">
            <w:pPr>
              <w:rPr>
                <w:b/>
                <w:lang w:eastAsia="ru-RU"/>
              </w:rPr>
            </w:pPr>
            <w:r w:rsidRPr="00737069">
              <w:rPr>
                <w:b/>
                <w:lang w:eastAsia="ru-RU"/>
              </w:rPr>
              <w:t>Всего доходов  поселения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3751669,51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3207778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4E" w:rsidRPr="00737069" w:rsidRDefault="002F1B4E" w:rsidP="006E2707">
            <w:pPr>
              <w:jc w:val="center"/>
              <w:rPr>
                <w:b/>
              </w:rPr>
            </w:pPr>
            <w:r w:rsidRPr="00737069">
              <w:rPr>
                <w:b/>
              </w:rPr>
              <w:t>3122570</w:t>
            </w:r>
          </w:p>
        </w:tc>
      </w:tr>
    </w:tbl>
    <w:p w:rsidR="004F137F" w:rsidRDefault="004F137F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Default="002F1B4E"/>
    <w:p w:rsidR="002F1B4E" w:rsidRPr="000A2386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 3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 w:rsidRPr="000A2386">
        <w:rPr>
          <w:sz w:val="28"/>
          <w:szCs w:val="28"/>
          <w:lang w:eastAsia="ru-RU"/>
        </w:rPr>
        <w:t>к решению Совета депутатов</w:t>
      </w:r>
    </w:p>
    <w:p w:rsidR="002F1B4E" w:rsidRPr="000A2386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</w:t>
      </w:r>
      <w:r w:rsidRPr="000A2386">
        <w:rPr>
          <w:sz w:val="28"/>
          <w:szCs w:val="28"/>
          <w:lang w:eastAsia="ru-RU"/>
        </w:rPr>
        <w:t>Лихачевского сельского поселения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от   25 .09 .2015г.  № 102  «О внесении изменений  в решение Совета </w:t>
      </w:r>
    </w:p>
    <w:p w:rsidR="002F1B4E" w:rsidRDefault="002F1B4E" w:rsidP="002F1B4E">
      <w:pPr>
        <w:tabs>
          <w:tab w:val="left" w:pos="5205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депутатов </w:t>
      </w:r>
      <w:proofErr w:type="gramStart"/>
      <w:r>
        <w:rPr>
          <w:sz w:val="28"/>
          <w:szCs w:val="28"/>
          <w:lang w:eastAsia="ru-RU"/>
        </w:rPr>
        <w:t>Лихачевского</w:t>
      </w:r>
      <w:proofErr w:type="gramEnd"/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Pr="000A2386">
        <w:rPr>
          <w:sz w:val="28"/>
          <w:szCs w:val="28"/>
          <w:lang w:eastAsia="ru-RU"/>
        </w:rPr>
        <w:t>10.12.2014г. №75</w:t>
      </w:r>
      <w:r>
        <w:rPr>
          <w:sz w:val="28"/>
          <w:szCs w:val="28"/>
          <w:lang w:eastAsia="ru-RU"/>
        </w:rPr>
        <w:t xml:space="preserve"> </w:t>
      </w:r>
      <w:r w:rsidRPr="000A2386">
        <w:rPr>
          <w:sz w:val="28"/>
          <w:szCs w:val="28"/>
          <w:lang w:eastAsia="ru-RU"/>
        </w:rPr>
        <w:t xml:space="preserve">"О бюджете </w:t>
      </w:r>
    </w:p>
    <w:p w:rsidR="002F1B4E" w:rsidRPr="000A2386" w:rsidRDefault="002F1B4E" w:rsidP="002F1B4E">
      <w:pPr>
        <w:jc w:val="right"/>
        <w:rPr>
          <w:sz w:val="28"/>
          <w:szCs w:val="28"/>
          <w:lang w:eastAsia="ru-RU"/>
        </w:rPr>
      </w:pPr>
      <w:r w:rsidRPr="000A2386">
        <w:rPr>
          <w:sz w:val="28"/>
          <w:szCs w:val="28"/>
          <w:lang w:eastAsia="ru-RU"/>
        </w:rPr>
        <w:t>Лихачевского</w:t>
      </w:r>
      <w:r>
        <w:rPr>
          <w:sz w:val="28"/>
          <w:szCs w:val="28"/>
          <w:lang w:eastAsia="ru-RU"/>
        </w:rPr>
        <w:t xml:space="preserve"> </w:t>
      </w:r>
      <w:r w:rsidRPr="000A2386">
        <w:rPr>
          <w:sz w:val="28"/>
          <w:szCs w:val="28"/>
          <w:lang w:eastAsia="ru-RU"/>
        </w:rPr>
        <w:t>сельского поселения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 w:rsidRPr="000A2386">
        <w:rPr>
          <w:sz w:val="28"/>
          <w:szCs w:val="28"/>
          <w:lang w:eastAsia="ru-RU"/>
        </w:rPr>
        <w:t>на 2015год и на плановый</w:t>
      </w:r>
      <w:r>
        <w:rPr>
          <w:sz w:val="28"/>
          <w:szCs w:val="28"/>
          <w:lang w:eastAsia="ru-RU"/>
        </w:rPr>
        <w:t xml:space="preserve"> </w:t>
      </w:r>
      <w:r w:rsidRPr="000A2386">
        <w:rPr>
          <w:sz w:val="28"/>
          <w:szCs w:val="28"/>
          <w:lang w:eastAsia="ru-RU"/>
        </w:rPr>
        <w:t xml:space="preserve">период 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  <w:r w:rsidRPr="000A2386">
        <w:rPr>
          <w:sz w:val="28"/>
          <w:szCs w:val="28"/>
          <w:lang w:eastAsia="ru-RU"/>
        </w:rPr>
        <w:t>2016 и 2017 годов"</w:t>
      </w:r>
    </w:p>
    <w:p w:rsidR="002F1B4E" w:rsidRDefault="002F1B4E" w:rsidP="002F1B4E">
      <w:pPr>
        <w:jc w:val="right"/>
        <w:rPr>
          <w:sz w:val="28"/>
          <w:szCs w:val="28"/>
          <w:lang w:eastAsia="ru-RU"/>
        </w:rPr>
      </w:pPr>
    </w:p>
    <w:p w:rsidR="002F1B4E" w:rsidRPr="002F1B4E" w:rsidRDefault="002F1B4E" w:rsidP="002F1B4E">
      <w:pPr>
        <w:jc w:val="center"/>
        <w:rPr>
          <w:lang w:eastAsia="ru-RU"/>
        </w:rPr>
      </w:pPr>
      <w:r w:rsidRPr="002F1B4E">
        <w:rPr>
          <w:b/>
          <w:bCs/>
          <w:color w:val="000000"/>
          <w:lang w:eastAsia="ru-RU"/>
        </w:rPr>
        <w:t>Распределение бюджетных ассигнований Лихачевского сельского поселения по разделам и подразделам классификации расходов на 2015 год и на плановый период 2016 и 2017 годов</w:t>
      </w:r>
    </w:p>
    <w:tbl>
      <w:tblPr>
        <w:tblW w:w="10597" w:type="dxa"/>
        <w:tblInd w:w="-1026" w:type="dxa"/>
        <w:tblLook w:val="04A0" w:firstRow="1" w:lastRow="0" w:firstColumn="1" w:lastColumn="0" w:noHBand="0" w:noVBand="1"/>
      </w:tblPr>
      <w:tblGrid>
        <w:gridCol w:w="992"/>
        <w:gridCol w:w="3686"/>
        <w:gridCol w:w="1418"/>
        <w:gridCol w:w="1984"/>
        <w:gridCol w:w="2517"/>
      </w:tblGrid>
      <w:tr w:rsidR="002F1B4E" w:rsidRPr="00091E9B" w:rsidTr="006E2707">
        <w:trPr>
          <w:trHeight w:val="28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91E9B" w:rsidRDefault="002F1B4E" w:rsidP="006E2707">
            <w:pPr>
              <w:rPr>
                <w:rFonts w:ascii="Arial CYR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91E9B" w:rsidRDefault="002F1B4E" w:rsidP="006E2707">
            <w:pPr>
              <w:jc w:val="right"/>
              <w:rPr>
                <w:rFonts w:ascii="Arial CYR" w:hAnsi="Arial CYR"/>
                <w:color w:val="000000"/>
                <w:lang w:eastAsia="ru-RU"/>
              </w:rPr>
            </w:pPr>
            <w:r w:rsidRPr="00091E9B">
              <w:rPr>
                <w:rFonts w:ascii="Arial CYR" w:hAnsi="Arial CYR"/>
                <w:color w:val="000000"/>
                <w:lang w:eastAsia="ru-RU"/>
              </w:rPr>
              <w:t>(руб.)</w:t>
            </w:r>
          </w:p>
        </w:tc>
      </w:tr>
      <w:tr w:rsidR="002F1B4E" w:rsidRPr="000A2386" w:rsidTr="006E2707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РП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2015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Плановый период 2016 год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b/>
                <w:color w:val="000000"/>
                <w:lang w:eastAsia="ru-RU"/>
              </w:rPr>
            </w:pPr>
            <w:r w:rsidRPr="000A2386">
              <w:rPr>
                <w:b/>
                <w:color w:val="000000"/>
                <w:lang w:eastAsia="ru-RU"/>
              </w:rPr>
              <w:t>Плановый период 2017 год</w:t>
            </w:r>
          </w:p>
        </w:tc>
      </w:tr>
      <w:tr w:rsidR="002F1B4E" w:rsidRPr="00091E9B" w:rsidTr="006E2707">
        <w:trPr>
          <w:trHeight w:val="3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4074609,51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3 207 778,00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3 122 570,00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1628716,85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1 425 980,00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1 397 760,00</w:t>
            </w:r>
          </w:p>
        </w:tc>
      </w:tr>
      <w:tr w:rsidR="002F1B4E" w:rsidRPr="00091E9B" w:rsidTr="006E2707">
        <w:trPr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1619861,85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1 421 172,00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ind w:right="16"/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1 393 023,00</w:t>
            </w:r>
          </w:p>
        </w:tc>
      </w:tr>
      <w:tr w:rsidR="002F1B4E" w:rsidRPr="00091E9B" w:rsidTr="006E2707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3 658,00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3 587,00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55000,00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55000,00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59 100,00</w:t>
            </w:r>
          </w:p>
        </w:tc>
      </w:tr>
      <w:tr w:rsidR="002F1B4E" w:rsidRPr="00091E9B" w:rsidTr="006E2707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906879,51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826879,51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436 908,00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383 420,00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104723,15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104723,15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 xml:space="preserve">оздоровления </w:t>
            </w: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39 045,00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  <w:proofErr w:type="gramStart"/>
            <w:r>
              <w:rPr>
                <w:bCs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>
              <w:rPr>
                <w:bCs/>
                <w:color w:val="000000"/>
                <w:sz w:val="20"/>
                <w:szCs w:val="20"/>
                <w:lang w:eastAsia="ru-RU"/>
              </w:rPr>
              <w:t>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1 243 245,00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1243245,00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outlineLvl w:val="0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1243245,00</w:t>
            </w:r>
          </w:p>
        </w:tc>
      </w:tr>
      <w:tr w:rsidR="002F1B4E" w:rsidRPr="00091E9B" w:rsidTr="006E270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D85BE7" w:rsidRDefault="002F1B4E" w:rsidP="006E2707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D85BE7" w:rsidRDefault="002F1B4E" w:rsidP="006E270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D85BE7" w:rsidRDefault="002F1B4E" w:rsidP="006E2707">
            <w:pPr>
              <w:jc w:val="righ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5BE7">
              <w:rPr>
                <w:bCs/>
                <w:color w:val="000000"/>
                <w:sz w:val="20"/>
                <w:szCs w:val="20"/>
                <w:lang w:eastAsia="ru-RU"/>
              </w:rPr>
              <w:t>1 243 245,00</w:t>
            </w:r>
          </w:p>
        </w:tc>
      </w:tr>
    </w:tbl>
    <w:tbl>
      <w:tblPr>
        <w:tblpPr w:leftFromText="180" w:rightFromText="180" w:horzAnchor="margin" w:tblpXSpec="center" w:tblpY="-660"/>
        <w:tblW w:w="10401" w:type="dxa"/>
        <w:tblLayout w:type="fixed"/>
        <w:tblLook w:val="04A0" w:firstRow="1" w:lastRow="0" w:firstColumn="1" w:lastColumn="0" w:noHBand="0" w:noVBand="1"/>
      </w:tblPr>
      <w:tblGrid>
        <w:gridCol w:w="913"/>
        <w:gridCol w:w="709"/>
        <w:gridCol w:w="855"/>
        <w:gridCol w:w="567"/>
        <w:gridCol w:w="3116"/>
        <w:gridCol w:w="1276"/>
        <w:gridCol w:w="1550"/>
        <w:gridCol w:w="1415"/>
      </w:tblGrid>
      <w:tr w:rsidR="002F1B4E" w:rsidRPr="000A2386" w:rsidTr="006E2707">
        <w:trPr>
          <w:trHeight w:val="1603"/>
        </w:trPr>
        <w:tc>
          <w:tcPr>
            <w:tcW w:w="10401" w:type="dxa"/>
            <w:gridSpan w:val="8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eastAsia="ru-RU"/>
              </w:rPr>
              <w:t>Приложение  4</w:t>
            </w:r>
          </w:p>
          <w:p w:rsidR="002F1B4E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к решению Совета депутатов</w:t>
            </w:r>
          </w:p>
          <w:p w:rsidR="002F1B4E" w:rsidRPr="000A2386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Лихачевского сельского поселения</w:t>
            </w:r>
          </w:p>
          <w:p w:rsidR="002F1B4E" w:rsidRDefault="002F1B4E" w:rsidP="002F1B4E">
            <w:pPr>
              <w:tabs>
                <w:tab w:val="left" w:pos="5205"/>
              </w:tabs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от    25. 09 .2015г.   № 102  «О внесении </w:t>
            </w:r>
          </w:p>
          <w:p w:rsidR="002F1B4E" w:rsidRDefault="002F1B4E" w:rsidP="002F1B4E">
            <w:pPr>
              <w:tabs>
                <w:tab w:val="left" w:pos="5205"/>
              </w:tabs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изменений   в решение Совета</w:t>
            </w:r>
          </w:p>
          <w:p w:rsidR="002F1B4E" w:rsidRDefault="002F1B4E" w:rsidP="002F1B4E">
            <w:pPr>
              <w:tabs>
                <w:tab w:val="left" w:pos="5205"/>
              </w:tabs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депутатов </w:t>
            </w:r>
            <w:proofErr w:type="gramStart"/>
            <w:r>
              <w:rPr>
                <w:sz w:val="28"/>
                <w:szCs w:val="28"/>
                <w:lang w:eastAsia="ru-RU"/>
              </w:rPr>
              <w:t>Лихачевского</w:t>
            </w:r>
            <w:proofErr w:type="gramEnd"/>
          </w:p>
          <w:p w:rsidR="002F1B4E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сельского поселения</w:t>
            </w:r>
          </w:p>
          <w:p w:rsidR="002F1B4E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от </w:t>
            </w:r>
            <w:r w:rsidRPr="000A2386">
              <w:rPr>
                <w:sz w:val="28"/>
                <w:szCs w:val="28"/>
                <w:lang w:eastAsia="ru-RU"/>
              </w:rPr>
              <w:t>10.12.2014г. №75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"О бюджете</w:t>
            </w:r>
          </w:p>
          <w:p w:rsidR="002F1B4E" w:rsidRPr="000A2386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Лихачевского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сельского поселения</w:t>
            </w:r>
          </w:p>
          <w:p w:rsidR="002F1B4E" w:rsidRDefault="002F1B4E" w:rsidP="002F1B4E">
            <w:pPr>
              <w:jc w:val="right"/>
              <w:rPr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на 2015год и на плановый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2386">
              <w:rPr>
                <w:sz w:val="28"/>
                <w:szCs w:val="28"/>
                <w:lang w:eastAsia="ru-RU"/>
              </w:rPr>
              <w:t>период</w:t>
            </w:r>
          </w:p>
          <w:p w:rsidR="002F1B4E" w:rsidRDefault="002F1B4E" w:rsidP="002F1B4E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sz w:val="28"/>
                <w:szCs w:val="28"/>
                <w:lang w:eastAsia="ru-RU"/>
              </w:rPr>
              <w:t>2016 и 2017 годов</w:t>
            </w:r>
            <w:r>
              <w:rPr>
                <w:sz w:val="28"/>
                <w:szCs w:val="28"/>
                <w:lang w:eastAsia="ru-RU"/>
              </w:rPr>
              <w:t>»</w:t>
            </w:r>
          </w:p>
          <w:p w:rsidR="002F1B4E" w:rsidRDefault="002F1B4E" w:rsidP="002F1B4E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2F1B4E" w:rsidRPr="000A2386" w:rsidRDefault="002F1B4E" w:rsidP="002F1B4E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2F1B4E" w:rsidRPr="000A2386" w:rsidRDefault="002F1B4E" w:rsidP="002F1B4E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>в разрезе разделов, подразделов, целевых статей и видов расходов</w:t>
            </w:r>
          </w:p>
          <w:p w:rsidR="002F1B4E" w:rsidRPr="000A2386" w:rsidRDefault="002F1B4E" w:rsidP="002F1B4E">
            <w:pPr>
              <w:jc w:val="center"/>
              <w:rPr>
                <w:rFonts w:ascii="Arial CYR" w:hAnsi="Arial CYR"/>
                <w:b/>
                <w:bCs/>
                <w:color w:val="000000"/>
                <w:lang w:eastAsia="ru-RU"/>
              </w:rPr>
            </w:pPr>
            <w:r w:rsidRPr="000A2386">
              <w:rPr>
                <w:b/>
                <w:bCs/>
                <w:sz w:val="28"/>
                <w:szCs w:val="28"/>
                <w:lang w:eastAsia="ru-RU"/>
              </w:rPr>
              <w:t>классификации расходов на 2015 год и на плановый период 2016 и 2017 годов</w:t>
            </w:r>
          </w:p>
        </w:tc>
      </w:tr>
      <w:tr w:rsidR="002F1B4E" w:rsidRPr="000A2386" w:rsidTr="006E2707">
        <w:trPr>
          <w:trHeight w:val="315"/>
        </w:trPr>
        <w:tc>
          <w:tcPr>
            <w:tcW w:w="2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1B4E" w:rsidRPr="000A2386" w:rsidTr="006E2707">
        <w:trPr>
          <w:trHeight w:val="255"/>
        </w:trPr>
        <w:tc>
          <w:tcPr>
            <w:tcW w:w="2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73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F1B4E" w:rsidRPr="000A2386" w:rsidRDefault="002F1B4E" w:rsidP="006E2707">
            <w:pPr>
              <w:jc w:val="right"/>
              <w:rPr>
                <w:rFonts w:ascii="Arial CYR" w:hAnsi="Arial CYR"/>
                <w:color w:val="000000"/>
                <w:sz w:val="20"/>
                <w:szCs w:val="20"/>
                <w:lang w:eastAsia="ru-RU"/>
              </w:rPr>
            </w:pPr>
            <w:r w:rsidRPr="000A2386">
              <w:rPr>
                <w:rFonts w:ascii="Arial CYR" w:hAnsi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B6061B" w:rsidRDefault="002F1B4E" w:rsidP="006E2707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061B">
              <w:rPr>
                <w:color w:val="000000"/>
                <w:sz w:val="20"/>
                <w:szCs w:val="20"/>
                <w:lang w:eastAsia="ru-RU"/>
              </w:rPr>
              <w:t xml:space="preserve"> 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F1B4E" w:rsidRPr="00B6061B" w:rsidRDefault="002F1B4E" w:rsidP="006E2707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F1B4E" w:rsidRPr="00B6061B" w:rsidRDefault="002F1B4E" w:rsidP="006E2707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061B">
              <w:rPr>
                <w:color w:val="000000"/>
                <w:sz w:val="20"/>
                <w:szCs w:val="20"/>
                <w:lang w:eastAsia="ru-RU"/>
              </w:rPr>
              <w:t>Ц.</w:t>
            </w:r>
            <w:proofErr w:type="gramStart"/>
            <w:r w:rsidRPr="00B6061B">
              <w:rPr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КВР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2015 год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Плановый период 2016 год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lang w:eastAsia="ru-RU"/>
              </w:rPr>
            </w:pPr>
            <w:r w:rsidRPr="000A2386">
              <w:rPr>
                <w:color w:val="000000"/>
                <w:lang w:eastAsia="ru-RU"/>
              </w:rPr>
              <w:t>Плановый период 2017 год</w:t>
            </w:r>
          </w:p>
        </w:tc>
      </w:tr>
      <w:tr w:rsidR="002F1B4E" w:rsidRPr="000A2386" w:rsidTr="006E2707">
        <w:trPr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B4E" w:rsidRPr="000A2386" w:rsidRDefault="002F1B4E" w:rsidP="006E2707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4074609,51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4074609,51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3 207 778,00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3 122 570,00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1628716,85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1 425 980,00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1 397 760,00</w:t>
            </w:r>
          </w:p>
        </w:tc>
      </w:tr>
      <w:tr w:rsidR="002F1B4E" w:rsidRPr="000A2386" w:rsidTr="006E2707">
        <w:trPr>
          <w:trHeight w:val="15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1619861,85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1 421 172,00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1 393 023,00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960785,85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747909,00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741 563,00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775 097,00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209176,50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3700,000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659076,00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659076,00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679 609,00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617 926,00</w:t>
            </w:r>
          </w:p>
        </w:tc>
      </w:tr>
      <w:tr w:rsidR="002F1B4E" w:rsidRPr="000A2386" w:rsidTr="006E2707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3 705,00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3 658,00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3 587,00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4 150,00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Выполнение других обязательств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0920300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1717541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55000,00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55000,00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2F1B4E" w:rsidRPr="000A2386" w:rsidTr="006E2707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55000,00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62 600,00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59 100,00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и страховые взносы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54996,81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58 258,77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4 341,23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841,23</w:t>
            </w:r>
          </w:p>
        </w:tc>
      </w:tr>
      <w:tr w:rsidR="002F1B4E" w:rsidRPr="000A2386" w:rsidTr="006E2707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906879,51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826879,51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826879,51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3150102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826879,51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436 908,00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383 420,00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104723,15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104723,15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95000,00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95000,00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Организация и содержание меси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5338,20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5338,20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мер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приятия по благоустройству города, городских округов 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4384,95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4384,95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2F1B4E" w:rsidRPr="000A2386" w:rsidTr="006E2707">
        <w:trPr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2F1B4E" w:rsidRPr="000A2386" w:rsidTr="006E2707">
        <w:trPr>
          <w:trHeight w:val="12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мероприятий нацеленных на формирование здорового образа жизни и профилактику асоциальных явлений в молодежной среде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0331010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39 045,00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0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1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1 243 245,00</w:t>
            </w:r>
          </w:p>
        </w:tc>
      </w:tr>
      <w:tr w:rsidR="002F1B4E" w:rsidRPr="000A2386" w:rsidTr="006E2707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равных возможностей для реализации права жителей села на пользование услугами учреждений культуры (СДК)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    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774 480,00</w:t>
            </w:r>
          </w:p>
        </w:tc>
      </w:tr>
      <w:tr w:rsidR="002F1B4E" w:rsidRPr="000A2386" w:rsidTr="006E2707">
        <w:trPr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2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jc w:val="both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Создание необходимых условий для реализации прав граждан на библиотечное обслуживание (ЦБ)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2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  <w:tr w:rsidR="002F1B4E" w:rsidRPr="000A2386" w:rsidTr="006E2707">
        <w:trPr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0212030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B4E" w:rsidRPr="000A2386" w:rsidRDefault="002F1B4E" w:rsidP="006E2707">
            <w:pPr>
              <w:jc w:val="center"/>
              <w:outlineLvl w:val="3"/>
              <w:rPr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B4E" w:rsidRPr="000A2386" w:rsidRDefault="002F1B4E" w:rsidP="006E2707">
            <w:pPr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F1B4E" w:rsidRPr="000A2386" w:rsidRDefault="002F1B4E" w:rsidP="006E2707">
            <w:pPr>
              <w:jc w:val="right"/>
              <w:outlineLvl w:val="3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2386">
              <w:rPr>
                <w:b/>
                <w:bCs/>
                <w:color w:val="000000"/>
                <w:sz w:val="18"/>
                <w:szCs w:val="18"/>
                <w:lang w:eastAsia="ru-RU"/>
              </w:rPr>
              <w:t>468 765,00</w:t>
            </w:r>
          </w:p>
        </w:tc>
      </w:tr>
    </w:tbl>
    <w:p w:rsidR="002F1B4E" w:rsidRDefault="002F1B4E" w:rsidP="002F1B4E">
      <w:pPr>
        <w:jc w:val="center"/>
        <w:rPr>
          <w:sz w:val="20"/>
          <w:szCs w:val="20"/>
        </w:rPr>
      </w:pPr>
    </w:p>
    <w:p w:rsidR="002F1B4E" w:rsidRDefault="002F1B4E" w:rsidP="002F1B4E">
      <w:pPr>
        <w:jc w:val="center"/>
        <w:rPr>
          <w:sz w:val="20"/>
          <w:szCs w:val="20"/>
        </w:rPr>
      </w:pPr>
    </w:p>
    <w:p w:rsidR="002F1B4E" w:rsidRDefault="002F1B4E" w:rsidP="002F1B4E">
      <w:pPr>
        <w:jc w:val="center"/>
        <w:rPr>
          <w:sz w:val="20"/>
          <w:szCs w:val="20"/>
        </w:rPr>
      </w:pPr>
    </w:p>
    <w:p w:rsidR="002F1B4E" w:rsidRDefault="002F1B4E" w:rsidP="002F1B4E">
      <w:pPr>
        <w:jc w:val="both"/>
      </w:pPr>
    </w:p>
    <w:p w:rsidR="002F1B4E" w:rsidRDefault="002F1B4E" w:rsidP="002F1B4E">
      <w:pPr>
        <w:jc w:val="both"/>
      </w:pPr>
    </w:p>
    <w:p w:rsidR="002F1B4E" w:rsidRDefault="002F1B4E" w:rsidP="002F1B4E">
      <w:pPr>
        <w:jc w:val="both"/>
      </w:pPr>
    </w:p>
    <w:sectPr w:rsidR="002F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344BB"/>
    <w:multiLevelType w:val="hybridMultilevel"/>
    <w:tmpl w:val="E4FEA748"/>
    <w:lvl w:ilvl="0" w:tplc="DC1844C6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81"/>
    <w:rsid w:val="002F1B4E"/>
    <w:rsid w:val="004F137F"/>
    <w:rsid w:val="00F0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4E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1B4E"/>
    <w:pPr>
      <w:jc w:val="center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2F1B4E"/>
    <w:rPr>
      <w:rFonts w:eastAsia="Times New Roman" w:cs="Times New Roman"/>
      <w:sz w:val="24"/>
      <w:szCs w:val="24"/>
      <w:lang w:val="x-none" w:eastAsia="ar-SA"/>
    </w:rPr>
  </w:style>
  <w:style w:type="paragraph" w:customStyle="1" w:styleId="21">
    <w:name w:val="Основной текст с отступом 21"/>
    <w:basedOn w:val="a"/>
    <w:rsid w:val="002F1B4E"/>
    <w:pPr>
      <w:ind w:firstLine="720"/>
    </w:pPr>
  </w:style>
  <w:style w:type="paragraph" w:styleId="a5">
    <w:name w:val="No Spacing"/>
    <w:uiPriority w:val="1"/>
    <w:qFormat/>
    <w:rsid w:val="002F1B4E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1B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B4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4E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1B4E"/>
    <w:pPr>
      <w:jc w:val="center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2F1B4E"/>
    <w:rPr>
      <w:rFonts w:eastAsia="Times New Roman" w:cs="Times New Roman"/>
      <w:sz w:val="24"/>
      <w:szCs w:val="24"/>
      <w:lang w:val="x-none" w:eastAsia="ar-SA"/>
    </w:rPr>
  </w:style>
  <w:style w:type="paragraph" w:customStyle="1" w:styleId="21">
    <w:name w:val="Основной текст с отступом 21"/>
    <w:basedOn w:val="a"/>
    <w:rsid w:val="002F1B4E"/>
    <w:pPr>
      <w:ind w:firstLine="720"/>
    </w:pPr>
  </w:style>
  <w:style w:type="paragraph" w:styleId="a5">
    <w:name w:val="No Spacing"/>
    <w:uiPriority w:val="1"/>
    <w:qFormat/>
    <w:rsid w:val="002F1B4E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1B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B4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2722</Words>
  <Characters>15521</Characters>
  <Application>Microsoft Office Word</Application>
  <DocSecurity>0</DocSecurity>
  <Lines>129</Lines>
  <Paragraphs>36</Paragraphs>
  <ScaleCrop>false</ScaleCrop>
  <Company>Администрация Лихачевског с/п</Company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2015-09-25T10:50:00Z</cp:lastPrinted>
  <dcterms:created xsi:type="dcterms:W3CDTF">2015-09-25T10:41:00Z</dcterms:created>
  <dcterms:modified xsi:type="dcterms:W3CDTF">2015-09-25T10:50:00Z</dcterms:modified>
</cp:coreProperties>
</file>