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C7" w:rsidRDefault="00731EC7" w:rsidP="00731EC7">
      <w:pPr>
        <w:spacing w:line="240" w:lineRule="exact"/>
        <w:ind w:firstLine="539"/>
        <w:jc w:val="both"/>
        <w:rPr>
          <w:b/>
          <w:sz w:val="28"/>
          <w:szCs w:val="28"/>
        </w:rPr>
      </w:pPr>
      <w:r w:rsidRPr="00510B34">
        <w:rPr>
          <w:b/>
          <w:sz w:val="28"/>
          <w:szCs w:val="28"/>
        </w:rPr>
        <w:t xml:space="preserve">Постановление </w:t>
      </w:r>
      <w:r>
        <w:rPr>
          <w:b/>
          <w:sz w:val="28"/>
          <w:szCs w:val="28"/>
        </w:rPr>
        <w:t xml:space="preserve">Правительства РФ </w:t>
      </w:r>
      <w:r w:rsidRPr="00510B34">
        <w:rPr>
          <w:b/>
          <w:sz w:val="28"/>
          <w:szCs w:val="28"/>
        </w:rPr>
        <w:t>от 15 августа 2015 года №846</w:t>
      </w:r>
      <w:r>
        <w:rPr>
          <w:b/>
          <w:sz w:val="28"/>
          <w:szCs w:val="28"/>
        </w:rPr>
        <w:t xml:space="preserve">     </w:t>
      </w:r>
      <w:r w:rsidRPr="00510B34">
        <w:rPr>
          <w:b/>
          <w:sz w:val="28"/>
          <w:szCs w:val="28"/>
        </w:rPr>
        <w:t xml:space="preserve"> (О поддержке некоммерческих организаций, которые занимаются  комплексной реабилитацией лиц, потребляющих наркотики и психотропные вещества).</w:t>
      </w:r>
    </w:p>
    <w:p w:rsidR="00731EC7" w:rsidRPr="00510B34" w:rsidRDefault="00731EC7" w:rsidP="00731EC7">
      <w:pPr>
        <w:spacing w:line="240" w:lineRule="exact"/>
        <w:ind w:firstLine="539"/>
        <w:jc w:val="both"/>
        <w:rPr>
          <w:b/>
          <w:sz w:val="28"/>
          <w:szCs w:val="28"/>
        </w:rPr>
      </w:pP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Издано в целях  повышения  эффективности деятельности негосударственных реабилитационных организаций, не допущения нарушений законодательства в сфере защиты гражданских прав, повышения доступности реабилитационных центров и реабилитационных программ для потребителей наркотиков.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Утверждены Правила предоставления субсидий из федерального бюджета на государственную поддержку социально ориентированных некоммерческих организаций, занимающихся деятельностью в области комплексной реабилитации и </w:t>
      </w:r>
      <w:proofErr w:type="spellStart"/>
      <w:r w:rsidRPr="001C05A1">
        <w:rPr>
          <w:sz w:val="28"/>
          <w:szCs w:val="28"/>
        </w:rPr>
        <w:t>ресоциализации</w:t>
      </w:r>
      <w:proofErr w:type="spellEnd"/>
      <w:r w:rsidRPr="001C05A1">
        <w:rPr>
          <w:sz w:val="28"/>
          <w:szCs w:val="28"/>
        </w:rPr>
        <w:t xml:space="preserve"> лиц, которые незаконно потребляют наркотические средства или психотропные вещества.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Субсидии будут предоставляться некоммерческим организациям по результатам конкурсного отбора. Критерии прохождения такого отбора: наличие опыта деятельности некоммерческой организации в этой сфере не менее трёх лет, наличие квалифицированного кадрового персонала, дополнительного </w:t>
      </w:r>
      <w:proofErr w:type="spellStart"/>
      <w:r w:rsidRPr="001C05A1">
        <w:rPr>
          <w:sz w:val="28"/>
          <w:szCs w:val="28"/>
        </w:rPr>
        <w:t>софинансирования</w:t>
      </w:r>
      <w:proofErr w:type="spellEnd"/>
      <w:r w:rsidRPr="001C05A1">
        <w:rPr>
          <w:sz w:val="28"/>
          <w:szCs w:val="28"/>
        </w:rPr>
        <w:t xml:space="preserve"> за счёт средств бюджетов субъектов Федерации и внебюджетных источников, утверждённой программы комплексной реабилитации и </w:t>
      </w:r>
      <w:proofErr w:type="spellStart"/>
      <w:r w:rsidRPr="001C05A1">
        <w:rPr>
          <w:sz w:val="28"/>
          <w:szCs w:val="28"/>
        </w:rPr>
        <w:t>ресоциализации</w:t>
      </w:r>
      <w:proofErr w:type="spellEnd"/>
      <w:r w:rsidRPr="001C05A1">
        <w:rPr>
          <w:sz w:val="28"/>
          <w:szCs w:val="28"/>
        </w:rPr>
        <w:t>, а также социальной и экономической эффективности этой программы.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Субсидии будут предоставляться в целях реализации мероприятий по следующим направлениям: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расширение деятельности НКО, увеличение объемов оказываемых ими услуг;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развитие мотивационной и реабилитационной деятельности на территории России и повышение качества комплексной реабилитации и </w:t>
      </w:r>
      <w:proofErr w:type="spellStart"/>
      <w:r w:rsidRPr="001C05A1">
        <w:rPr>
          <w:sz w:val="28"/>
          <w:szCs w:val="28"/>
        </w:rPr>
        <w:t>ресоциализации</w:t>
      </w:r>
      <w:proofErr w:type="spellEnd"/>
      <w:r w:rsidRPr="001C05A1">
        <w:rPr>
          <w:sz w:val="28"/>
          <w:szCs w:val="28"/>
        </w:rPr>
        <w:t xml:space="preserve"> лиц, незаконно потребляющих наркотические средства или психотропные вещества;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развитие программ комплексной реабилитации и </w:t>
      </w:r>
      <w:proofErr w:type="spellStart"/>
      <w:r w:rsidRPr="001C05A1">
        <w:rPr>
          <w:sz w:val="28"/>
          <w:szCs w:val="28"/>
        </w:rPr>
        <w:t>ресоциализации</w:t>
      </w:r>
      <w:proofErr w:type="spellEnd"/>
      <w:r w:rsidRPr="001C05A1">
        <w:rPr>
          <w:sz w:val="28"/>
          <w:szCs w:val="28"/>
        </w:rPr>
        <w:t xml:space="preserve"> условно осужденных, больных наркоманией, осужденных с отсрочкой отбывания наказания и изъявивших желание добровольно пройти курс лечения от наркомании и реабилитацию, лиц, освобожденных из мест лишения свободы и т. п.;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содействие </w:t>
      </w:r>
      <w:proofErr w:type="gramStart"/>
      <w:r w:rsidRPr="001C05A1">
        <w:rPr>
          <w:sz w:val="28"/>
          <w:szCs w:val="28"/>
        </w:rPr>
        <w:t>социальной</w:t>
      </w:r>
      <w:proofErr w:type="gramEnd"/>
      <w:r w:rsidRPr="001C05A1">
        <w:rPr>
          <w:sz w:val="28"/>
          <w:szCs w:val="28"/>
        </w:rPr>
        <w:t xml:space="preserve"> </w:t>
      </w:r>
      <w:proofErr w:type="spellStart"/>
      <w:r w:rsidRPr="001C05A1">
        <w:rPr>
          <w:sz w:val="28"/>
          <w:szCs w:val="28"/>
        </w:rPr>
        <w:t>реинтеграции</w:t>
      </w:r>
      <w:proofErr w:type="spellEnd"/>
      <w:r w:rsidRPr="001C05A1">
        <w:rPr>
          <w:sz w:val="28"/>
          <w:szCs w:val="28"/>
        </w:rPr>
        <w:t xml:space="preserve"> лиц, осуществляющих незаконное потребление наркотических средств или психотропных веществ;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реализация проектов, направленных на информационную, консультационную и методическую поддержку деятельности НКО, а также на поддержку в области подготовки и профессионального образования работников и добровольцев НКО;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выявление, обобщение и распространение лучшей практики реализации проектов, осуществляемых НКО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В соответствии с Правилами некоммерческая организации обязана обеспечить соответствие значений показателей, устанавливаемых </w:t>
      </w:r>
      <w:r w:rsidRPr="001C05A1">
        <w:rPr>
          <w:sz w:val="28"/>
          <w:szCs w:val="28"/>
        </w:rPr>
        <w:lastRenderedPageBreak/>
        <w:t xml:space="preserve">программой комплексной реабилитации и </w:t>
      </w:r>
      <w:proofErr w:type="spellStart"/>
      <w:r w:rsidRPr="001C05A1">
        <w:rPr>
          <w:sz w:val="28"/>
          <w:szCs w:val="28"/>
        </w:rPr>
        <w:t>ресоциализации</w:t>
      </w:r>
      <w:proofErr w:type="spellEnd"/>
      <w:r w:rsidRPr="001C05A1">
        <w:rPr>
          <w:sz w:val="28"/>
          <w:szCs w:val="28"/>
        </w:rPr>
        <w:t xml:space="preserve">, значениям показателей результативности предоставления субсидии, определённым соглашением между ФСКН России и некоммерческой организацией о предоставлении субсидии. 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Распределение субсидий между некоммерческими организациями, прошедшими конкурсный отбор, будет утверждаться ФСКН России.</w:t>
      </w:r>
    </w:p>
    <w:p w:rsidR="00731EC7" w:rsidRPr="001C05A1" w:rsidRDefault="00731EC7" w:rsidP="00731EC7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Принятое решение позволит повысить эффективность деятельности негосударственных, в том числе конфессиональных, реабилитационных организаций, не допускать нарушений законодательства в сфере защиты гражданских прав и будет способствовать повышению доступности эффективно работающих реабилитационных центров и реабилитационных программ для потребителей наркотиков.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EC7"/>
    <w:rsid w:val="00093A5E"/>
    <w:rsid w:val="00353EE8"/>
    <w:rsid w:val="00731EC7"/>
    <w:rsid w:val="007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Company>Прокуратура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2015-09-02T15:25:00Z</dcterms:created>
  <dcterms:modified xsi:type="dcterms:W3CDTF">2015-09-02T15:25:00Z</dcterms:modified>
</cp:coreProperties>
</file>