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A0" w:rsidRDefault="00DA28A0" w:rsidP="00DA28A0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DA28A0" w:rsidRDefault="00DA28A0" w:rsidP="00DA28A0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DA28A0" w:rsidRDefault="00DA28A0" w:rsidP="00DA28A0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DA28A0" w:rsidRDefault="00DA28A0" w:rsidP="00DA28A0">
      <w:pPr>
        <w:shd w:val="clear" w:color="auto" w:fill="FFFFFF"/>
        <w:jc w:val="center"/>
        <w:rPr>
          <w:sz w:val="28"/>
          <w:szCs w:val="28"/>
        </w:rPr>
      </w:pPr>
    </w:p>
    <w:p w:rsidR="00DA28A0" w:rsidRDefault="00DA28A0" w:rsidP="00DA28A0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0E7633" w:rsidRDefault="000E7633" w:rsidP="000E763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E7633" w:rsidRPr="00493A96" w:rsidRDefault="000E7633" w:rsidP="000E7633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06.04.2015</w:t>
      </w:r>
      <w:r w:rsidRPr="00D365CD">
        <w:rPr>
          <w:sz w:val="28"/>
          <w:szCs w:val="28"/>
        </w:rPr>
        <w:t xml:space="preserve">                                    </w:t>
      </w:r>
      <w:r w:rsidRPr="00493A96">
        <w:rPr>
          <w:sz w:val="28"/>
          <w:szCs w:val="28"/>
        </w:rPr>
        <w:t xml:space="preserve">д. </w:t>
      </w:r>
      <w:proofErr w:type="spellStart"/>
      <w:r w:rsidRPr="00493A96">
        <w:rPr>
          <w:sz w:val="28"/>
          <w:szCs w:val="28"/>
        </w:rPr>
        <w:t>Лихачево</w:t>
      </w:r>
      <w:proofErr w:type="spellEnd"/>
      <w:r w:rsidRPr="00493A96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23</w:t>
      </w:r>
    </w:p>
    <w:p w:rsidR="000E7633" w:rsidRPr="00D365CD" w:rsidRDefault="000E7633" w:rsidP="000E7633">
      <w:pPr>
        <w:jc w:val="center"/>
        <w:rPr>
          <w:sz w:val="28"/>
          <w:szCs w:val="28"/>
        </w:rPr>
      </w:pPr>
    </w:p>
    <w:p w:rsidR="000E7633" w:rsidRPr="00D365CD" w:rsidRDefault="000E7633" w:rsidP="000E7633">
      <w:pPr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</w:t>
      </w:r>
    </w:p>
    <w:p w:rsidR="000E7633" w:rsidRDefault="000E7633" w:rsidP="000E7633">
      <w:pPr>
        <w:rPr>
          <w:sz w:val="28"/>
          <w:szCs w:val="28"/>
        </w:rPr>
      </w:pPr>
      <w:r w:rsidRPr="00D365CD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схемы </w:t>
      </w:r>
    </w:p>
    <w:p w:rsidR="000E7633" w:rsidRDefault="000E7633" w:rsidP="000E7633">
      <w:pPr>
        <w:rPr>
          <w:sz w:val="28"/>
          <w:szCs w:val="28"/>
        </w:rPr>
      </w:pPr>
      <w:r>
        <w:rPr>
          <w:sz w:val="28"/>
          <w:szCs w:val="28"/>
        </w:rPr>
        <w:t>расположения земельного  участка</w:t>
      </w:r>
    </w:p>
    <w:p w:rsidR="000E7633" w:rsidRPr="00D365CD" w:rsidRDefault="000E7633" w:rsidP="000E7633">
      <w:pPr>
        <w:rPr>
          <w:sz w:val="28"/>
          <w:szCs w:val="28"/>
        </w:rPr>
      </w:pPr>
    </w:p>
    <w:p w:rsidR="000E7633" w:rsidRPr="00D365CD" w:rsidRDefault="000E7633" w:rsidP="000E76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Рассмотрев схему расположения земельного участка, руководствуясь  ст. 11.10 Земельного кодекса Российской Федерации от 25.10.2001 № 136-ФЗ, Админис</w:t>
      </w:r>
      <w:r w:rsidRPr="00D365CD">
        <w:rPr>
          <w:sz w:val="28"/>
          <w:szCs w:val="28"/>
        </w:rPr>
        <w:t xml:space="preserve">трация </w:t>
      </w:r>
      <w:r>
        <w:rPr>
          <w:sz w:val="28"/>
          <w:szCs w:val="28"/>
        </w:rPr>
        <w:t xml:space="preserve">Лихачевского сельского поселения </w:t>
      </w:r>
      <w:r w:rsidRPr="00D365CD">
        <w:rPr>
          <w:sz w:val="28"/>
          <w:szCs w:val="28"/>
        </w:rPr>
        <w:t>Краснохолмского района постановляет:</w:t>
      </w:r>
    </w:p>
    <w:p w:rsidR="000E7633" w:rsidRPr="00D365CD" w:rsidRDefault="000E7633" w:rsidP="000E7633">
      <w:pPr>
        <w:jc w:val="both"/>
        <w:rPr>
          <w:sz w:val="28"/>
          <w:szCs w:val="28"/>
        </w:rPr>
      </w:pPr>
    </w:p>
    <w:p w:rsidR="000E7633" w:rsidRDefault="000E7633" w:rsidP="000E763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28A0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  схему расположения земельного участка на кадастровом плане территории кадастрового квартала 69:16:0101001 из категории земель - земли  населенных пунктов, расположенного по адресу:</w:t>
      </w:r>
      <w:r w:rsidRPr="000D0C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ашарово</w:t>
      </w:r>
      <w:proofErr w:type="spellEnd"/>
      <w:r>
        <w:rPr>
          <w:sz w:val="28"/>
          <w:szCs w:val="28"/>
        </w:rPr>
        <w:t xml:space="preserve">,  площадью 23420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разрешенным использованием: </w:t>
      </w:r>
      <w:r w:rsidR="007C52A6">
        <w:rPr>
          <w:sz w:val="28"/>
          <w:szCs w:val="28"/>
        </w:rPr>
        <w:t>ритуальная деятельность</w:t>
      </w:r>
      <w:bookmarkStart w:id="0" w:name="_GoBack"/>
      <w:bookmarkEnd w:id="0"/>
      <w:r>
        <w:rPr>
          <w:sz w:val="28"/>
          <w:szCs w:val="28"/>
        </w:rPr>
        <w:t>.</w:t>
      </w:r>
    </w:p>
    <w:p w:rsidR="000E7633" w:rsidRDefault="000E7633" w:rsidP="000E7633">
      <w:pPr>
        <w:jc w:val="both"/>
        <w:rPr>
          <w:sz w:val="28"/>
          <w:szCs w:val="28"/>
        </w:rPr>
      </w:pPr>
    </w:p>
    <w:p w:rsidR="000E7633" w:rsidRDefault="000E7633" w:rsidP="000E7633">
      <w:pPr>
        <w:jc w:val="both"/>
        <w:rPr>
          <w:sz w:val="28"/>
          <w:szCs w:val="28"/>
        </w:rPr>
      </w:pPr>
    </w:p>
    <w:p w:rsidR="000E7633" w:rsidRDefault="000E7633" w:rsidP="000E7633">
      <w:pPr>
        <w:jc w:val="both"/>
        <w:rPr>
          <w:sz w:val="28"/>
          <w:szCs w:val="28"/>
        </w:rPr>
      </w:pPr>
    </w:p>
    <w:p w:rsidR="000E7633" w:rsidRPr="002E0209" w:rsidRDefault="000E7633" w:rsidP="000E7633">
      <w:pPr>
        <w:jc w:val="both"/>
        <w:rPr>
          <w:sz w:val="28"/>
          <w:szCs w:val="28"/>
        </w:rPr>
      </w:pPr>
    </w:p>
    <w:p w:rsidR="000E7633" w:rsidRDefault="000E7633" w:rsidP="000E76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r w:rsidR="00DA28A0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</w:p>
    <w:p w:rsidR="000E7633" w:rsidRDefault="000E7633" w:rsidP="000E7633">
      <w:pPr>
        <w:jc w:val="both"/>
        <w:rPr>
          <w:sz w:val="28"/>
          <w:szCs w:val="28"/>
        </w:rPr>
      </w:pPr>
      <w:r>
        <w:rPr>
          <w:sz w:val="28"/>
          <w:szCs w:val="28"/>
        </w:rPr>
        <w:t>Лихаческого сельского поселения                                    М.А. Громова</w:t>
      </w:r>
    </w:p>
    <w:p w:rsidR="000E7633" w:rsidRPr="00D365CD" w:rsidRDefault="000E7633" w:rsidP="000E7633">
      <w:pPr>
        <w:jc w:val="both"/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</w:t>
      </w:r>
      <w:r w:rsidRPr="00D365CD">
        <w:rPr>
          <w:sz w:val="28"/>
          <w:szCs w:val="28"/>
        </w:rPr>
        <w:t xml:space="preserve">                                 </w:t>
      </w:r>
    </w:p>
    <w:p w:rsidR="000E7633" w:rsidRDefault="000E7633" w:rsidP="000E7633"/>
    <w:p w:rsidR="000E7633" w:rsidRDefault="000E7633" w:rsidP="000E7633"/>
    <w:p w:rsidR="000E7633" w:rsidRDefault="000E7633" w:rsidP="000E7633"/>
    <w:p w:rsidR="004F137F" w:rsidRDefault="004F137F"/>
    <w:sectPr w:rsidR="004F137F" w:rsidSect="00B13825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63"/>
    <w:rsid w:val="000E7633"/>
    <w:rsid w:val="00480363"/>
    <w:rsid w:val="004F137F"/>
    <w:rsid w:val="007C52A6"/>
    <w:rsid w:val="00DA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3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3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6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921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2015-04-09T10:26:00Z</dcterms:created>
  <dcterms:modified xsi:type="dcterms:W3CDTF">2015-04-28T06:51:00Z</dcterms:modified>
</cp:coreProperties>
</file>