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147" w:rsidRDefault="00AC0147" w:rsidP="00AC0147">
      <w:pPr>
        <w:spacing w:before="100" w:beforeAutospacing="1" w:after="240" w:line="240" w:lineRule="exact"/>
        <w:ind w:firstLine="6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Безопасность дорожного движения</w:t>
      </w:r>
    </w:p>
    <w:p w:rsidR="00AC0147" w:rsidRPr="00B75A27" w:rsidRDefault="00AC0147" w:rsidP="00AC0147">
      <w:pPr>
        <w:spacing w:before="100" w:beforeAutospacing="1" w:after="240" w:line="240" w:lineRule="exact"/>
        <w:ind w:firstLine="600"/>
        <w:jc w:val="both"/>
        <w:rPr>
          <w:b/>
          <w:sz w:val="28"/>
          <w:szCs w:val="28"/>
        </w:rPr>
      </w:pPr>
      <w:r w:rsidRPr="00B75A27">
        <w:rPr>
          <w:b/>
          <w:sz w:val="28"/>
          <w:szCs w:val="28"/>
        </w:rPr>
        <w:t xml:space="preserve">Федеральный закон </w:t>
      </w:r>
      <w:r>
        <w:rPr>
          <w:b/>
          <w:sz w:val="28"/>
          <w:szCs w:val="28"/>
        </w:rPr>
        <w:t xml:space="preserve">от 31.12.2014 </w:t>
      </w:r>
      <w:r w:rsidRPr="00B75A27">
        <w:rPr>
          <w:b/>
          <w:sz w:val="28"/>
          <w:szCs w:val="28"/>
        </w:rPr>
        <w:t>№ 528 «О внесении изменений в отдельные законодательные акты Российской Федерации по вопросу усиления ответственности за совершение правонарушений в сфере безопасности дорожного движения».</w:t>
      </w:r>
    </w:p>
    <w:p w:rsidR="00AC0147" w:rsidRPr="00561B42" w:rsidRDefault="00AC0147" w:rsidP="00AC0147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Федеральный закон направлен на усиление ответственности за совершение правонарушений в сфере безопасности дорожного движения.</w:t>
      </w:r>
    </w:p>
    <w:p w:rsidR="00AC0147" w:rsidRPr="00561B42" w:rsidRDefault="00AC0147" w:rsidP="00AC0147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В этих целях Федеральным законом вносятся соответствующие изменения в Уголовный кодекс Российской Федерации. В частности, предусматривается увеличение минимального размера наказания в виде лишения свободы за нарушение правил дорожного движения и эксплуатации транспортных средств, совершённое лицом, находящимся в состоянии опьянения, повлёкшее по неосторожности смерть человека либо смерть двух или более лиц</w:t>
      </w:r>
      <w:r>
        <w:rPr>
          <w:sz w:val="28"/>
          <w:szCs w:val="28"/>
        </w:rPr>
        <w:t xml:space="preserve"> (статья 264 УК РФ)</w:t>
      </w:r>
      <w:r w:rsidRPr="00561B42">
        <w:rPr>
          <w:sz w:val="28"/>
          <w:szCs w:val="28"/>
        </w:rPr>
        <w:t>.</w:t>
      </w:r>
    </w:p>
    <w:p w:rsidR="00AC0147" w:rsidRPr="00561B42" w:rsidRDefault="00AC0147" w:rsidP="00AC0147">
      <w:pPr>
        <w:ind w:firstLine="600"/>
        <w:jc w:val="both"/>
        <w:rPr>
          <w:sz w:val="28"/>
          <w:szCs w:val="28"/>
        </w:rPr>
      </w:pPr>
      <w:proofErr w:type="gramStart"/>
      <w:r w:rsidRPr="00561B42">
        <w:rPr>
          <w:sz w:val="28"/>
          <w:szCs w:val="28"/>
        </w:rPr>
        <w:t>Уголовный кодекс Российской Федерации дополняется новой статьёй 264</w:t>
      </w:r>
      <w:r>
        <w:rPr>
          <w:sz w:val="28"/>
          <w:szCs w:val="28"/>
        </w:rPr>
        <w:t>.</w:t>
      </w:r>
      <w:r w:rsidRPr="00561B42">
        <w:rPr>
          <w:sz w:val="28"/>
          <w:szCs w:val="28"/>
        </w:rPr>
        <w:t>1 «Нарушение правил дорожного движения лицом, подвергнутым административному наказанию», устанавливающей уголовную ответственность за управление автомобилем либо другим механическим транспортным средством лицом, находящимся в состоянии опьянения, подвергнутым административному наказанию за управление транспортным средством в состоянии опьянения или за невыполнение законного требования уполномоченного должностного лица о прохождении медицинского освидетельствования на состояние опьянения либо имеющим судимость</w:t>
      </w:r>
      <w:proofErr w:type="gramEnd"/>
      <w:r w:rsidRPr="00561B42">
        <w:rPr>
          <w:sz w:val="28"/>
          <w:szCs w:val="28"/>
        </w:rPr>
        <w:t xml:space="preserve"> за совершение преступления, связанного с управлением транспортным средством в состоянии опьянения.</w:t>
      </w:r>
    </w:p>
    <w:p w:rsidR="00AC0147" w:rsidRPr="00561B42" w:rsidRDefault="00AC0147" w:rsidP="00AC0147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Кроме того, Федеральным законом в Кодекс Российской Федерации об административных правонарушениях вносятся изменения процессуального характера, необходимые для разграничения предметов ведения административной и уголовной ответственности в рассматриваемой сфере правоотношений.</w:t>
      </w:r>
    </w:p>
    <w:p w:rsidR="00DB2A32" w:rsidRDefault="00DB2A32"/>
    <w:p w:rsidR="00AC0147" w:rsidRDefault="00AC0147">
      <w:r>
        <w:t>Зам</w:t>
      </w:r>
      <w:proofErr w:type="gramStart"/>
      <w:r>
        <w:t>.п</w:t>
      </w:r>
      <w:proofErr w:type="gramEnd"/>
      <w:r>
        <w:t>рокурора</w:t>
      </w:r>
    </w:p>
    <w:p w:rsidR="00AC0147" w:rsidRDefault="00AC0147">
      <w:r>
        <w:t>Н.А. Кочешкова</w:t>
      </w:r>
    </w:p>
    <w:sectPr w:rsidR="00AC0147" w:rsidSect="00DB2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C0147"/>
    <w:rsid w:val="00093A5E"/>
    <w:rsid w:val="00353EE8"/>
    <w:rsid w:val="00AC0147"/>
    <w:rsid w:val="00DB2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1530</Characters>
  <Application>Microsoft Office Word</Application>
  <DocSecurity>0</DocSecurity>
  <Lines>12</Lines>
  <Paragraphs>3</Paragraphs>
  <ScaleCrop>false</ScaleCrop>
  <Company>Прокуратура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2015-01-21T07:03:00Z</dcterms:created>
  <dcterms:modified xsi:type="dcterms:W3CDTF">2015-01-21T07:04:00Z</dcterms:modified>
</cp:coreProperties>
</file>