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16" w:rsidRDefault="00C87416" w:rsidP="00C87416">
      <w:pPr>
        <w:spacing w:before="100" w:beforeAutospacing="1" w:after="240" w:line="240" w:lineRule="exact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изменился.</w:t>
      </w:r>
    </w:p>
    <w:p w:rsidR="00C87416" w:rsidRPr="000D2787" w:rsidRDefault="00C87416" w:rsidP="00C87416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0D2787">
        <w:rPr>
          <w:b/>
          <w:sz w:val="28"/>
          <w:szCs w:val="28"/>
        </w:rPr>
        <w:t>№ 501 «О внесении изменений в Федеральный закон «О наркотических средствах и психотропных веществах».</w:t>
      </w:r>
    </w:p>
    <w:p w:rsidR="00C87416" w:rsidRPr="00561B42" w:rsidRDefault="00C87416" w:rsidP="00C87416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Федеральный закон направлен на обеспечение доступности наркотических средств и психотропных веществ, зарегистрированных в качестве лекарственных препаратов, гражданам, которым они необходимы в медицинских целях.</w:t>
      </w:r>
    </w:p>
    <w:p w:rsidR="00C87416" w:rsidRPr="00561B42" w:rsidRDefault="00C87416" w:rsidP="00C87416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Федеральным законом определяются понятия «отпуск» и «реализация» наркотических средств и психотропных веществ. При этом право отпуска наркотических и психотропных лекарственных препаратов наряду с аптечными организациями предоставляется медицинским организациям и обособленным подразделениям медицинских организаций, имеющим лицензию на соответствующий вид деятельности.</w:t>
      </w:r>
    </w:p>
    <w:p w:rsidR="00C87416" w:rsidRPr="00561B42" w:rsidRDefault="00C87416" w:rsidP="00C87416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 xml:space="preserve">В соответствии с Федеральным законом увеличивается срок действия рецептов на наркотические и психотропные лекарственные препараты с пяти до пятнадцати дней. Упрощаются порядок выписки новых рецептов на указанные лекарственные препараты и меры </w:t>
      </w:r>
      <w:proofErr w:type="gramStart"/>
      <w:r w:rsidRPr="00561B42">
        <w:rPr>
          <w:sz w:val="28"/>
          <w:szCs w:val="28"/>
        </w:rPr>
        <w:t>контроля за</w:t>
      </w:r>
      <w:proofErr w:type="gramEnd"/>
      <w:r w:rsidRPr="00561B42">
        <w:rPr>
          <w:sz w:val="28"/>
          <w:szCs w:val="28"/>
        </w:rPr>
        <w:t xml:space="preserve"> их оборотом в медицинских целях.</w:t>
      </w:r>
    </w:p>
    <w:p w:rsidR="00DB2A32" w:rsidRDefault="00DB2A32"/>
    <w:p w:rsidR="00C87416" w:rsidRDefault="00C87416">
      <w:r>
        <w:t>Зам</w:t>
      </w:r>
      <w:proofErr w:type="gramStart"/>
      <w:r>
        <w:t>.п</w:t>
      </w:r>
      <w:proofErr w:type="gramEnd"/>
      <w:r>
        <w:t xml:space="preserve">рокурора </w:t>
      </w:r>
    </w:p>
    <w:p w:rsidR="00C87416" w:rsidRDefault="00C87416">
      <w:r>
        <w:t>Н.А. Кочешкова</w:t>
      </w:r>
    </w:p>
    <w:sectPr w:rsidR="00C87416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7416"/>
    <w:rsid w:val="00093A5E"/>
    <w:rsid w:val="00353EE8"/>
    <w:rsid w:val="00C87416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>Прокуратура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2015-01-21T06:58:00Z</dcterms:created>
  <dcterms:modified xsi:type="dcterms:W3CDTF">2015-01-21T07:01:00Z</dcterms:modified>
</cp:coreProperties>
</file>