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C21" w:rsidRDefault="00A630C2" w:rsidP="00C27C21">
      <w:pPr>
        <w:jc w:val="center"/>
        <w:rPr>
          <w:b/>
          <w:sz w:val="28"/>
          <w:szCs w:val="28"/>
        </w:rPr>
      </w:pPr>
      <w:r>
        <w:tab/>
      </w:r>
      <w:r w:rsidR="00C27C21">
        <w:rPr>
          <w:b/>
          <w:sz w:val="28"/>
          <w:szCs w:val="28"/>
        </w:rPr>
        <w:t>СОВЕТ ДЕПУТАТОВ ЛИХАЧЕВСКОГО СЕЛЬСКОГО ПОСЕЛЕНИЯ КРАНОХОЛМСКОГО РАЙОНА</w:t>
      </w:r>
    </w:p>
    <w:p w:rsidR="00C27C21" w:rsidRDefault="00C27C21" w:rsidP="00C27C21">
      <w:pPr>
        <w:jc w:val="center"/>
        <w:rPr>
          <w:b/>
          <w:sz w:val="28"/>
          <w:szCs w:val="28"/>
        </w:rPr>
      </w:pPr>
      <w:r>
        <w:rPr>
          <w:b/>
          <w:sz w:val="28"/>
          <w:szCs w:val="28"/>
        </w:rPr>
        <w:t>ТВЕРСКОЙ ОБЛАСТИ</w:t>
      </w:r>
    </w:p>
    <w:p w:rsidR="00C27C21" w:rsidRDefault="00C27C21" w:rsidP="00C27C21">
      <w:pPr>
        <w:jc w:val="center"/>
        <w:rPr>
          <w:b/>
          <w:sz w:val="28"/>
          <w:szCs w:val="28"/>
        </w:rPr>
      </w:pPr>
    </w:p>
    <w:p w:rsidR="00C27C21" w:rsidRDefault="00C27C21" w:rsidP="00C27C21">
      <w:pPr>
        <w:jc w:val="center"/>
        <w:rPr>
          <w:b/>
          <w:sz w:val="28"/>
          <w:szCs w:val="28"/>
        </w:rPr>
      </w:pPr>
      <w:r>
        <w:rPr>
          <w:b/>
          <w:sz w:val="28"/>
          <w:szCs w:val="28"/>
        </w:rPr>
        <w:t>РЕШЕНИЕ</w:t>
      </w:r>
    </w:p>
    <w:p w:rsidR="00C27C21" w:rsidRDefault="00C27C21" w:rsidP="00C27C21">
      <w:pPr>
        <w:jc w:val="center"/>
        <w:rPr>
          <w:b/>
          <w:sz w:val="28"/>
          <w:szCs w:val="28"/>
        </w:rPr>
      </w:pPr>
    </w:p>
    <w:tbl>
      <w:tblPr>
        <w:tblW w:w="0" w:type="auto"/>
        <w:tblLook w:val="04A0" w:firstRow="1" w:lastRow="0" w:firstColumn="1" w:lastColumn="0" w:noHBand="0" w:noVBand="1"/>
      </w:tblPr>
      <w:tblGrid>
        <w:gridCol w:w="3190"/>
        <w:gridCol w:w="3190"/>
        <w:gridCol w:w="3191"/>
      </w:tblGrid>
      <w:tr w:rsidR="00C27C21" w:rsidTr="00957203">
        <w:tc>
          <w:tcPr>
            <w:tcW w:w="3190" w:type="dxa"/>
            <w:shd w:val="clear" w:color="auto" w:fill="auto"/>
            <w:hideMark/>
          </w:tcPr>
          <w:p w:rsidR="00C27C21" w:rsidRPr="0090287A" w:rsidRDefault="001161A3" w:rsidP="003655FA">
            <w:pPr>
              <w:rPr>
                <w:b/>
                <w:sz w:val="28"/>
                <w:szCs w:val="28"/>
              </w:rPr>
            </w:pPr>
            <w:bookmarkStart w:id="0" w:name="_GoBack"/>
            <w:bookmarkEnd w:id="0"/>
            <w:r>
              <w:rPr>
                <w:b/>
                <w:sz w:val="28"/>
                <w:szCs w:val="28"/>
              </w:rPr>
              <w:t>11</w:t>
            </w:r>
            <w:r w:rsidR="00C27C21" w:rsidRPr="0090287A">
              <w:rPr>
                <w:b/>
                <w:sz w:val="28"/>
                <w:szCs w:val="28"/>
              </w:rPr>
              <w:t>.04.2014</w:t>
            </w:r>
          </w:p>
        </w:tc>
        <w:tc>
          <w:tcPr>
            <w:tcW w:w="3190" w:type="dxa"/>
            <w:shd w:val="clear" w:color="auto" w:fill="auto"/>
            <w:hideMark/>
          </w:tcPr>
          <w:p w:rsidR="00C27C21" w:rsidRPr="0090287A" w:rsidRDefault="00C27C21" w:rsidP="00957203">
            <w:pPr>
              <w:jc w:val="center"/>
              <w:rPr>
                <w:b/>
                <w:sz w:val="28"/>
                <w:szCs w:val="28"/>
              </w:rPr>
            </w:pPr>
            <w:r>
              <w:rPr>
                <w:b/>
                <w:sz w:val="28"/>
                <w:szCs w:val="28"/>
              </w:rPr>
              <w:t xml:space="preserve">         </w:t>
            </w:r>
            <w:r w:rsidRPr="0090287A">
              <w:rPr>
                <w:b/>
                <w:sz w:val="28"/>
                <w:szCs w:val="28"/>
              </w:rPr>
              <w:t xml:space="preserve">д. </w:t>
            </w:r>
            <w:proofErr w:type="spellStart"/>
            <w:r w:rsidRPr="0090287A">
              <w:rPr>
                <w:b/>
                <w:sz w:val="28"/>
                <w:szCs w:val="28"/>
              </w:rPr>
              <w:t>Лихачево</w:t>
            </w:r>
            <w:proofErr w:type="spellEnd"/>
          </w:p>
        </w:tc>
        <w:tc>
          <w:tcPr>
            <w:tcW w:w="3191" w:type="dxa"/>
            <w:shd w:val="clear" w:color="auto" w:fill="auto"/>
            <w:hideMark/>
          </w:tcPr>
          <w:p w:rsidR="00C27C21" w:rsidRPr="0090287A" w:rsidRDefault="00C27C21" w:rsidP="00CD1FD3">
            <w:pPr>
              <w:jc w:val="center"/>
              <w:rPr>
                <w:b/>
                <w:sz w:val="28"/>
                <w:szCs w:val="28"/>
              </w:rPr>
            </w:pPr>
            <w:r>
              <w:rPr>
                <w:b/>
                <w:sz w:val="28"/>
                <w:szCs w:val="28"/>
              </w:rPr>
              <w:t xml:space="preserve">                    </w:t>
            </w:r>
            <w:r w:rsidRPr="0090287A">
              <w:rPr>
                <w:b/>
                <w:sz w:val="28"/>
                <w:szCs w:val="28"/>
              </w:rPr>
              <w:t>№4</w:t>
            </w:r>
            <w:r w:rsidR="00CD1FD3">
              <w:rPr>
                <w:b/>
                <w:sz w:val="28"/>
                <w:szCs w:val="28"/>
              </w:rPr>
              <w:t>8</w:t>
            </w:r>
          </w:p>
        </w:tc>
      </w:tr>
    </w:tbl>
    <w:p w:rsidR="00C27C21" w:rsidRDefault="00C27C21" w:rsidP="00C27C21"/>
    <w:p w:rsidR="00FC095C" w:rsidRDefault="00FC095C" w:rsidP="00C27C21"/>
    <w:p w:rsidR="00C27C21" w:rsidRPr="00C27C21" w:rsidRDefault="00C27C21" w:rsidP="00C27C21">
      <w:pPr>
        <w:rPr>
          <w:sz w:val="28"/>
          <w:szCs w:val="28"/>
        </w:rPr>
      </w:pPr>
      <w:r w:rsidRPr="00C27C21">
        <w:rPr>
          <w:sz w:val="28"/>
          <w:szCs w:val="28"/>
        </w:rPr>
        <w:t xml:space="preserve">Об утверждении Положения </w:t>
      </w:r>
    </w:p>
    <w:p w:rsidR="00C27C21" w:rsidRPr="00C27C21" w:rsidRDefault="00C27C21" w:rsidP="00C27C21">
      <w:pPr>
        <w:rPr>
          <w:sz w:val="28"/>
          <w:szCs w:val="28"/>
        </w:rPr>
      </w:pPr>
      <w:r w:rsidRPr="00C27C21">
        <w:rPr>
          <w:sz w:val="28"/>
          <w:szCs w:val="28"/>
        </w:rPr>
        <w:t xml:space="preserve">о муниципальной казне </w:t>
      </w:r>
    </w:p>
    <w:p w:rsidR="00C27C21" w:rsidRPr="00C27C21" w:rsidRDefault="00C27C21" w:rsidP="00C27C21">
      <w:pPr>
        <w:rPr>
          <w:sz w:val="28"/>
          <w:szCs w:val="28"/>
        </w:rPr>
      </w:pPr>
      <w:r w:rsidRPr="00C27C21">
        <w:rPr>
          <w:sz w:val="28"/>
          <w:szCs w:val="28"/>
        </w:rPr>
        <w:t xml:space="preserve">МО </w:t>
      </w:r>
      <w:proofErr w:type="spellStart"/>
      <w:r w:rsidRPr="00C27C21">
        <w:rPr>
          <w:sz w:val="28"/>
          <w:szCs w:val="28"/>
        </w:rPr>
        <w:t>Лихачевское</w:t>
      </w:r>
      <w:proofErr w:type="spellEnd"/>
      <w:r w:rsidRPr="00C27C21">
        <w:rPr>
          <w:sz w:val="28"/>
          <w:szCs w:val="28"/>
        </w:rPr>
        <w:t xml:space="preserve">  сельское поселение</w:t>
      </w:r>
    </w:p>
    <w:p w:rsidR="00C27C21" w:rsidRPr="00C27C21" w:rsidRDefault="00C27C21" w:rsidP="00C27C21">
      <w:pPr>
        <w:rPr>
          <w:sz w:val="28"/>
          <w:szCs w:val="28"/>
        </w:rPr>
      </w:pPr>
    </w:p>
    <w:p w:rsidR="00C27C21" w:rsidRPr="00C27C21" w:rsidRDefault="00C27C21" w:rsidP="00C27C21">
      <w:pPr>
        <w:rPr>
          <w:sz w:val="28"/>
          <w:szCs w:val="28"/>
        </w:rPr>
      </w:pPr>
    </w:p>
    <w:p w:rsidR="00C27C21" w:rsidRPr="00C27C21" w:rsidRDefault="00C27C21" w:rsidP="00CD1FD3">
      <w:pPr>
        <w:jc w:val="both"/>
        <w:rPr>
          <w:sz w:val="28"/>
          <w:szCs w:val="28"/>
        </w:rPr>
      </w:pPr>
      <w:r w:rsidRPr="00C27C21">
        <w:rPr>
          <w:sz w:val="28"/>
          <w:szCs w:val="28"/>
        </w:rPr>
        <w:t xml:space="preserve">              </w:t>
      </w:r>
      <w:proofErr w:type="gramStart"/>
      <w:r>
        <w:rPr>
          <w:sz w:val="28"/>
          <w:szCs w:val="28"/>
        </w:rPr>
        <w:t>Р</w:t>
      </w:r>
      <w:r w:rsidRPr="00C27C21">
        <w:rPr>
          <w:sz w:val="28"/>
          <w:szCs w:val="28"/>
        </w:rPr>
        <w:t xml:space="preserve">уководствуясь Федеральным Законом </w:t>
      </w:r>
      <w:r w:rsidR="00CF1657">
        <w:rPr>
          <w:sz w:val="28"/>
          <w:szCs w:val="28"/>
        </w:rPr>
        <w:t xml:space="preserve"> </w:t>
      </w:r>
      <w:r w:rsidRPr="00C27C21">
        <w:rPr>
          <w:sz w:val="28"/>
          <w:szCs w:val="28"/>
        </w:rPr>
        <w:t>«Об общих принципах организации местного самоуправления в Российской Федерации» от 06.10.2003г</w:t>
      </w:r>
      <w:r>
        <w:rPr>
          <w:sz w:val="28"/>
          <w:szCs w:val="28"/>
        </w:rPr>
        <w:t xml:space="preserve">. </w:t>
      </w:r>
      <w:r w:rsidRPr="00C27C21">
        <w:rPr>
          <w:sz w:val="28"/>
          <w:szCs w:val="28"/>
        </w:rPr>
        <w:t xml:space="preserve"> №131-ФЗ, приказом Минфина РФ от 1 декабря 2010г  №157</w:t>
      </w:r>
      <w:r>
        <w:rPr>
          <w:sz w:val="28"/>
          <w:szCs w:val="28"/>
        </w:rPr>
        <w:t xml:space="preserve"> </w:t>
      </w:r>
      <w:r w:rsidRPr="00C27C21">
        <w:rPr>
          <w:sz w:val="28"/>
          <w:szCs w:val="28"/>
        </w:rPr>
        <w:t>н</w:t>
      </w:r>
      <w:r w:rsidR="00CF1657">
        <w:rPr>
          <w:sz w:val="28"/>
          <w:szCs w:val="28"/>
        </w:rPr>
        <w:t xml:space="preserve"> </w:t>
      </w:r>
      <w:r w:rsidRPr="00C27C21">
        <w:rPr>
          <w:sz w:val="28"/>
          <w:szCs w:val="28"/>
        </w:rPr>
        <w:t xml:space="preserve"> «Об утверждении единого плана счетов бухгалтерского учета для органов государственной власти, органов местного самоуправления, органов управления государственными внебюджетными фондами, государственных а</w:t>
      </w:r>
      <w:r>
        <w:rPr>
          <w:sz w:val="28"/>
          <w:szCs w:val="28"/>
        </w:rPr>
        <w:t>кадемий наук, государственных (</w:t>
      </w:r>
      <w:r w:rsidRPr="00C27C21">
        <w:rPr>
          <w:sz w:val="28"/>
          <w:szCs w:val="28"/>
        </w:rPr>
        <w:t>муниципальных)</w:t>
      </w:r>
      <w:r>
        <w:rPr>
          <w:sz w:val="28"/>
          <w:szCs w:val="28"/>
        </w:rPr>
        <w:t xml:space="preserve"> </w:t>
      </w:r>
      <w:r w:rsidRPr="00C27C21">
        <w:rPr>
          <w:sz w:val="28"/>
          <w:szCs w:val="28"/>
        </w:rPr>
        <w:t xml:space="preserve">учреждений и </w:t>
      </w:r>
      <w:r>
        <w:rPr>
          <w:sz w:val="28"/>
          <w:szCs w:val="28"/>
        </w:rPr>
        <w:t xml:space="preserve">Инструкции по его применению» </w:t>
      </w:r>
      <w:r w:rsidR="00CF1657">
        <w:rPr>
          <w:sz w:val="28"/>
          <w:szCs w:val="28"/>
        </w:rPr>
        <w:t xml:space="preserve"> </w:t>
      </w:r>
      <w:r>
        <w:rPr>
          <w:sz w:val="28"/>
          <w:szCs w:val="28"/>
        </w:rPr>
        <w:t>(</w:t>
      </w:r>
      <w:r w:rsidRPr="00C27C21">
        <w:rPr>
          <w:sz w:val="28"/>
          <w:szCs w:val="28"/>
        </w:rPr>
        <w:t>с изменениями и дополнениями) Приложение</w:t>
      </w:r>
      <w:proofErr w:type="gramEnd"/>
      <w:r w:rsidRPr="00C27C21">
        <w:rPr>
          <w:sz w:val="28"/>
          <w:szCs w:val="28"/>
        </w:rPr>
        <w:t>№2 п. 94, п. 95, п.96,п.97 ,Уставом  Лихачевского  сельского поселения</w:t>
      </w:r>
    </w:p>
    <w:p w:rsidR="00C27C21" w:rsidRPr="00C27C21" w:rsidRDefault="00C27C21" w:rsidP="00C27C21">
      <w:pPr>
        <w:rPr>
          <w:sz w:val="28"/>
          <w:szCs w:val="28"/>
        </w:rPr>
      </w:pPr>
    </w:p>
    <w:p w:rsidR="00C27C21" w:rsidRPr="00C27C21" w:rsidRDefault="00C27C21" w:rsidP="00C27C21">
      <w:pPr>
        <w:jc w:val="center"/>
        <w:rPr>
          <w:sz w:val="28"/>
          <w:szCs w:val="28"/>
        </w:rPr>
      </w:pPr>
      <w:r w:rsidRPr="00C27C21">
        <w:rPr>
          <w:sz w:val="28"/>
          <w:szCs w:val="28"/>
        </w:rPr>
        <w:t>Совет депутатов Лихачевского  сельского поселения</w:t>
      </w:r>
      <w:proofErr w:type="gramStart"/>
      <w:r w:rsidRPr="00C27C21">
        <w:rPr>
          <w:sz w:val="28"/>
          <w:szCs w:val="28"/>
        </w:rPr>
        <w:t xml:space="preserve"> Р</w:t>
      </w:r>
      <w:proofErr w:type="gramEnd"/>
      <w:r w:rsidRPr="00C27C21">
        <w:rPr>
          <w:sz w:val="28"/>
          <w:szCs w:val="28"/>
        </w:rPr>
        <w:t>ешил:</w:t>
      </w:r>
    </w:p>
    <w:p w:rsidR="00C27C21" w:rsidRPr="00C27C21" w:rsidRDefault="00C27C21" w:rsidP="00C27C21">
      <w:pPr>
        <w:rPr>
          <w:sz w:val="28"/>
          <w:szCs w:val="28"/>
        </w:rPr>
      </w:pPr>
    </w:p>
    <w:p w:rsidR="00C27C21" w:rsidRPr="00C27C21" w:rsidRDefault="00C27C21" w:rsidP="00C27C21">
      <w:pPr>
        <w:jc w:val="both"/>
        <w:rPr>
          <w:sz w:val="28"/>
          <w:szCs w:val="28"/>
        </w:rPr>
      </w:pPr>
      <w:r w:rsidRPr="00C27C21">
        <w:rPr>
          <w:sz w:val="28"/>
          <w:szCs w:val="28"/>
        </w:rPr>
        <w:t>1.Утвердить Положение о  муниципальной казне  Лихачевского  сельского поселения (прилагается)</w:t>
      </w:r>
      <w:r>
        <w:rPr>
          <w:sz w:val="28"/>
          <w:szCs w:val="28"/>
        </w:rPr>
        <w:t>.</w:t>
      </w:r>
    </w:p>
    <w:p w:rsidR="00C27C21" w:rsidRPr="00C27C21" w:rsidRDefault="00C27C21" w:rsidP="00C27C21">
      <w:pPr>
        <w:jc w:val="both"/>
        <w:rPr>
          <w:sz w:val="28"/>
          <w:szCs w:val="28"/>
        </w:rPr>
      </w:pPr>
      <w:r w:rsidRPr="00C27C21">
        <w:rPr>
          <w:sz w:val="28"/>
          <w:szCs w:val="28"/>
        </w:rPr>
        <w:t>2. Администрации Лихачевского  сельского поселения руководствоваться в своей деятельности указанным положением.</w:t>
      </w:r>
    </w:p>
    <w:p w:rsidR="00C27C21" w:rsidRPr="00C27C21" w:rsidRDefault="00C27C21" w:rsidP="00C27C21">
      <w:pPr>
        <w:jc w:val="both"/>
        <w:rPr>
          <w:sz w:val="28"/>
          <w:szCs w:val="28"/>
        </w:rPr>
      </w:pPr>
      <w:r w:rsidRPr="00C27C21">
        <w:rPr>
          <w:sz w:val="28"/>
          <w:szCs w:val="28"/>
        </w:rPr>
        <w:t>3. Настоящее решение вступает в силу со дня его подписания.</w:t>
      </w:r>
    </w:p>
    <w:p w:rsidR="00C27C21" w:rsidRPr="00C27C21" w:rsidRDefault="00C27C21" w:rsidP="00C27C21">
      <w:pPr>
        <w:rPr>
          <w:sz w:val="28"/>
          <w:szCs w:val="28"/>
        </w:rPr>
      </w:pPr>
    </w:p>
    <w:p w:rsidR="00C27C21" w:rsidRPr="00C27C21" w:rsidRDefault="00C27C21" w:rsidP="00C27C21">
      <w:pPr>
        <w:rPr>
          <w:sz w:val="28"/>
          <w:szCs w:val="28"/>
        </w:rPr>
      </w:pPr>
    </w:p>
    <w:p w:rsidR="00C27C21" w:rsidRPr="00C27C21" w:rsidRDefault="00C27C21" w:rsidP="00C27C21">
      <w:pPr>
        <w:rPr>
          <w:sz w:val="28"/>
          <w:szCs w:val="28"/>
        </w:rPr>
      </w:pPr>
    </w:p>
    <w:p w:rsidR="00C27C21" w:rsidRPr="00C27C21" w:rsidRDefault="00C27C21" w:rsidP="00C27C21">
      <w:pPr>
        <w:rPr>
          <w:sz w:val="28"/>
          <w:szCs w:val="28"/>
        </w:rPr>
      </w:pPr>
    </w:p>
    <w:p w:rsidR="00C27C21" w:rsidRPr="00C27C21" w:rsidRDefault="00C27C21" w:rsidP="00C27C21">
      <w:pPr>
        <w:rPr>
          <w:sz w:val="28"/>
          <w:szCs w:val="28"/>
        </w:rPr>
      </w:pPr>
    </w:p>
    <w:p w:rsidR="00C27C21" w:rsidRPr="00C27C21" w:rsidRDefault="00C27C21" w:rsidP="00C27C21">
      <w:pPr>
        <w:rPr>
          <w:sz w:val="28"/>
          <w:szCs w:val="28"/>
        </w:rPr>
      </w:pPr>
    </w:p>
    <w:p w:rsidR="00C27C21" w:rsidRDefault="00C27C21" w:rsidP="00C27C21">
      <w:pPr>
        <w:rPr>
          <w:sz w:val="28"/>
          <w:szCs w:val="28"/>
        </w:rPr>
      </w:pPr>
      <w:r>
        <w:rPr>
          <w:sz w:val="28"/>
          <w:szCs w:val="28"/>
        </w:rPr>
        <w:t xml:space="preserve">Глава </w:t>
      </w:r>
      <w:proofErr w:type="gramStart"/>
      <w:r>
        <w:rPr>
          <w:sz w:val="28"/>
          <w:szCs w:val="28"/>
        </w:rPr>
        <w:t>Лихачевского</w:t>
      </w:r>
      <w:proofErr w:type="gramEnd"/>
      <w:r>
        <w:rPr>
          <w:sz w:val="28"/>
          <w:szCs w:val="28"/>
        </w:rPr>
        <w:t xml:space="preserve"> </w:t>
      </w:r>
    </w:p>
    <w:p w:rsidR="00C27C21" w:rsidRDefault="00C27C21" w:rsidP="00C27C21">
      <w:pPr>
        <w:rPr>
          <w:sz w:val="28"/>
          <w:szCs w:val="28"/>
        </w:rPr>
      </w:pPr>
      <w:r>
        <w:rPr>
          <w:sz w:val="28"/>
          <w:szCs w:val="28"/>
        </w:rPr>
        <w:t xml:space="preserve">сельского поселения:                                        </w:t>
      </w:r>
      <w:proofErr w:type="spellStart"/>
      <w:r>
        <w:rPr>
          <w:sz w:val="28"/>
          <w:szCs w:val="28"/>
        </w:rPr>
        <w:t>Ю.А.Гаврилова</w:t>
      </w:r>
      <w:proofErr w:type="spellEnd"/>
    </w:p>
    <w:p w:rsidR="00C27C21" w:rsidRDefault="00C27C21" w:rsidP="00C27C21">
      <w:pPr>
        <w:rPr>
          <w:sz w:val="28"/>
          <w:szCs w:val="28"/>
        </w:rPr>
      </w:pPr>
    </w:p>
    <w:p w:rsidR="00C27C21" w:rsidRDefault="00C27C21" w:rsidP="00C27C21">
      <w:pPr>
        <w:rPr>
          <w:sz w:val="28"/>
          <w:szCs w:val="28"/>
        </w:rPr>
      </w:pPr>
    </w:p>
    <w:p w:rsidR="00C27C21" w:rsidRDefault="00C27C21" w:rsidP="00C27C21">
      <w:pPr>
        <w:rPr>
          <w:sz w:val="28"/>
          <w:szCs w:val="28"/>
        </w:rPr>
      </w:pPr>
    </w:p>
    <w:p w:rsidR="00C27C21" w:rsidRDefault="00C27C21" w:rsidP="00C27C21">
      <w:pPr>
        <w:rPr>
          <w:sz w:val="28"/>
          <w:szCs w:val="28"/>
        </w:rPr>
      </w:pPr>
    </w:p>
    <w:p w:rsidR="00C27C21" w:rsidRDefault="00C27C21" w:rsidP="00C27C21">
      <w:pPr>
        <w:rPr>
          <w:sz w:val="28"/>
          <w:szCs w:val="28"/>
        </w:rPr>
      </w:pPr>
    </w:p>
    <w:p w:rsidR="00C27C21" w:rsidRPr="00C27C21" w:rsidRDefault="00C27C21" w:rsidP="00C27C21">
      <w:pPr>
        <w:rPr>
          <w:sz w:val="28"/>
          <w:szCs w:val="28"/>
        </w:rPr>
      </w:pPr>
    </w:p>
    <w:p w:rsidR="00C27C21" w:rsidRDefault="00C27C21" w:rsidP="00C27C21"/>
    <w:p w:rsidR="00FC095C" w:rsidRDefault="00FC095C" w:rsidP="00A630C2">
      <w:pPr>
        <w:jc w:val="right"/>
      </w:pPr>
    </w:p>
    <w:p w:rsidR="00FC095C" w:rsidRDefault="00FC095C" w:rsidP="00A630C2">
      <w:pPr>
        <w:jc w:val="right"/>
      </w:pPr>
    </w:p>
    <w:p w:rsidR="00A630C2" w:rsidRDefault="00A630C2" w:rsidP="00A630C2">
      <w:pPr>
        <w:jc w:val="right"/>
      </w:pPr>
      <w:r>
        <w:lastRenderedPageBreak/>
        <w:t>Утверждено решением</w:t>
      </w:r>
      <w:r>
        <w:br/>
      </w:r>
      <w:r>
        <w:tab/>
      </w:r>
      <w:r>
        <w:tab/>
      </w:r>
      <w:r>
        <w:tab/>
      </w:r>
      <w:r>
        <w:tab/>
      </w:r>
      <w:r>
        <w:tab/>
      </w:r>
      <w:r>
        <w:tab/>
      </w:r>
      <w:r>
        <w:tab/>
      </w:r>
      <w:r>
        <w:tab/>
      </w:r>
      <w:r>
        <w:tab/>
        <w:t xml:space="preserve">Совета депутатов </w:t>
      </w:r>
      <w:r>
        <w:br/>
      </w:r>
      <w:r>
        <w:tab/>
      </w:r>
      <w:r>
        <w:tab/>
      </w:r>
      <w:r>
        <w:tab/>
      </w:r>
      <w:r>
        <w:tab/>
      </w:r>
      <w:r>
        <w:tab/>
      </w:r>
      <w:r>
        <w:tab/>
      </w:r>
      <w:r>
        <w:tab/>
      </w:r>
      <w:r>
        <w:tab/>
      </w:r>
      <w:r>
        <w:tab/>
        <w:t xml:space="preserve"> Лихачевского  сельского</w:t>
      </w:r>
      <w:r>
        <w:br/>
      </w:r>
      <w:r>
        <w:tab/>
      </w:r>
      <w:r>
        <w:tab/>
      </w:r>
      <w:r>
        <w:tab/>
      </w:r>
      <w:r>
        <w:tab/>
      </w:r>
      <w:r>
        <w:tab/>
      </w:r>
      <w:r>
        <w:tab/>
      </w:r>
      <w:r>
        <w:tab/>
      </w:r>
      <w:r>
        <w:tab/>
      </w:r>
      <w:r>
        <w:tab/>
        <w:t>поселения №4</w:t>
      </w:r>
      <w:r w:rsidR="00CD1FD3">
        <w:t>8</w:t>
      </w:r>
      <w:r w:rsidR="00FC095C">
        <w:t xml:space="preserve"> </w:t>
      </w:r>
      <w:r w:rsidR="00FC095C">
        <w:br/>
      </w:r>
      <w:r w:rsidR="00FC095C">
        <w:tab/>
      </w:r>
      <w:r w:rsidR="00FC095C">
        <w:tab/>
      </w:r>
      <w:r w:rsidR="00FC095C">
        <w:tab/>
      </w:r>
      <w:r w:rsidR="00FC095C">
        <w:tab/>
      </w:r>
      <w:r w:rsidR="00FC095C">
        <w:tab/>
      </w:r>
      <w:r w:rsidR="00FC095C">
        <w:tab/>
      </w:r>
      <w:r w:rsidR="00FC095C">
        <w:tab/>
      </w:r>
      <w:r w:rsidR="00FC095C">
        <w:tab/>
      </w:r>
      <w:r w:rsidR="00FC095C">
        <w:tab/>
        <w:t xml:space="preserve">от  </w:t>
      </w:r>
      <w:r w:rsidR="001161A3">
        <w:t>11</w:t>
      </w:r>
      <w:r>
        <w:t>.04.2014г.</w:t>
      </w:r>
    </w:p>
    <w:p w:rsidR="00A630C2" w:rsidRDefault="00A630C2" w:rsidP="00A630C2"/>
    <w:p w:rsidR="00A630C2" w:rsidRDefault="00A630C2" w:rsidP="00FC095C">
      <w:pPr>
        <w:jc w:val="center"/>
      </w:pPr>
    </w:p>
    <w:p w:rsidR="00A630C2" w:rsidRPr="00A630C2" w:rsidRDefault="00A630C2" w:rsidP="00FC095C">
      <w:pPr>
        <w:jc w:val="center"/>
        <w:rPr>
          <w:b/>
        </w:rPr>
      </w:pPr>
      <w:r w:rsidRPr="00A630C2">
        <w:rPr>
          <w:b/>
        </w:rPr>
        <w:t>Положение «О муниципальной казне</w:t>
      </w:r>
    </w:p>
    <w:p w:rsidR="00A630C2" w:rsidRPr="00A630C2" w:rsidRDefault="00A630C2" w:rsidP="00FC095C">
      <w:pPr>
        <w:jc w:val="center"/>
        <w:rPr>
          <w:b/>
        </w:rPr>
      </w:pPr>
      <w:r w:rsidRPr="00A630C2">
        <w:rPr>
          <w:b/>
        </w:rPr>
        <w:t>муниципального образования  Лихачевского   сельское поселение</w:t>
      </w:r>
    </w:p>
    <w:p w:rsidR="00A630C2" w:rsidRPr="00A630C2" w:rsidRDefault="00A630C2" w:rsidP="00FC095C">
      <w:pPr>
        <w:jc w:val="center"/>
        <w:rPr>
          <w:b/>
        </w:rPr>
      </w:pPr>
      <w:r w:rsidRPr="00A630C2">
        <w:rPr>
          <w:b/>
        </w:rPr>
        <w:t>Краснохолмского района Тверской области».</w:t>
      </w:r>
    </w:p>
    <w:p w:rsidR="00A630C2" w:rsidRPr="00A630C2" w:rsidRDefault="00A630C2" w:rsidP="00FC095C">
      <w:pPr>
        <w:jc w:val="center"/>
        <w:rPr>
          <w:b/>
        </w:rPr>
      </w:pPr>
    </w:p>
    <w:p w:rsidR="00A630C2" w:rsidRDefault="00A630C2" w:rsidP="00FC095C">
      <w:pPr>
        <w:numPr>
          <w:ilvl w:val="0"/>
          <w:numId w:val="1"/>
        </w:numPr>
        <w:jc w:val="center"/>
      </w:pPr>
      <w:r>
        <w:t>Общие положения.</w:t>
      </w:r>
    </w:p>
    <w:p w:rsidR="00A630C2" w:rsidRDefault="00A630C2" w:rsidP="00FC095C">
      <w:pPr>
        <w:jc w:val="center"/>
      </w:pPr>
    </w:p>
    <w:p w:rsidR="00A630C2" w:rsidRDefault="00A630C2" w:rsidP="00A630C2">
      <w:pPr>
        <w:numPr>
          <w:ilvl w:val="1"/>
          <w:numId w:val="1"/>
        </w:numPr>
        <w:jc w:val="both"/>
      </w:pPr>
      <w:proofErr w:type="gramStart"/>
      <w:r>
        <w:t xml:space="preserve">Настоящее Положение разработано и  принято в соответствии с Конституцией РФ, Гражданским кодексом РФ, Налоговым кодексом РФ, Бюджетным кодексом РФ, законодательством о местном самоуправлении в Российской Федерации, о финансовых основах местного самоуправления, об оценочной деятельности, о бухгалтерском учете, о государственной регистрации прав на недвижимое имущество и сделок с ним, другим федеральным законодательством, </w:t>
      </w:r>
      <w:r w:rsidRPr="00A630C2">
        <w:t>приказом Минфина РФ от 1 декабря 2010г  №157н «Об</w:t>
      </w:r>
      <w:proofErr w:type="gramEnd"/>
      <w:r w:rsidRPr="00A630C2">
        <w:t xml:space="preserve"> </w:t>
      </w:r>
      <w:proofErr w:type="gramStart"/>
      <w:r w:rsidRPr="00A630C2">
        <w:t>утверждении единого плана счетов бухгалтерского учета для органов государственной власти,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 Приложение№2 п. 94, п. 95, п.96, п.97,</w:t>
      </w:r>
      <w:r>
        <w:rPr>
          <w:b/>
        </w:rPr>
        <w:t xml:space="preserve"> </w:t>
      </w:r>
      <w:r>
        <w:t>Уставом муниципального образования  Лихачевского  сельское поселение Краснохолмского района Тверской области и определяет цели, задачи, состав и порядок</w:t>
      </w:r>
      <w:proofErr w:type="gramEnd"/>
      <w:r>
        <w:t xml:space="preserve"> формирования и учета муниципальной казны, общие положения в области управления и распоряжения имуществом, составляющим казну (далее -  муниципальная казна) муниципального образования  Лихачевского  сельского поселения Краснохолмского района Тверской области (далее – муниципальное образование).</w:t>
      </w:r>
    </w:p>
    <w:p w:rsidR="00A630C2" w:rsidRDefault="00A630C2" w:rsidP="00A630C2">
      <w:pPr>
        <w:numPr>
          <w:ilvl w:val="1"/>
          <w:numId w:val="1"/>
        </w:numPr>
        <w:jc w:val="both"/>
      </w:pPr>
      <w:r>
        <w:t xml:space="preserve"> Муниципальную казну составляет имущество, находящееся в муниципальной собственности,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w:t>
      </w:r>
    </w:p>
    <w:p w:rsidR="00A630C2" w:rsidRDefault="00A630C2" w:rsidP="00A630C2">
      <w:pPr>
        <w:numPr>
          <w:ilvl w:val="1"/>
          <w:numId w:val="1"/>
        </w:numPr>
        <w:jc w:val="both"/>
      </w:pPr>
      <w:r>
        <w:t xml:space="preserve"> Объекты, составляющие муниципальную казну.</w:t>
      </w:r>
    </w:p>
    <w:p w:rsidR="00A630C2" w:rsidRDefault="00A630C2" w:rsidP="00A630C2">
      <w:pPr>
        <w:pStyle w:val="a3"/>
        <w:numPr>
          <w:ilvl w:val="2"/>
          <w:numId w:val="1"/>
        </w:numPr>
        <w:tabs>
          <w:tab w:val="clear" w:pos="1080"/>
          <w:tab w:val="num" w:pos="426"/>
        </w:tabs>
        <w:ind w:left="426" w:firstLine="0"/>
      </w:pPr>
      <w:r>
        <w:t>Недвижимое  имущество:</w:t>
      </w:r>
      <w:r>
        <w:br/>
        <w:t xml:space="preserve">          муниципальный нежилой фонд (отдельно стоящие здания, строения и помещения в них, нежилые помещения в жилых домах, нежилые пристроенные и встроенно-пристроенные помещения к жилым домам, транспортные, инженерные и иные сооружения);</w:t>
      </w:r>
    </w:p>
    <w:p w:rsidR="00A630C2" w:rsidRDefault="00A630C2" w:rsidP="00A630C2">
      <w:pPr>
        <w:tabs>
          <w:tab w:val="num" w:pos="426"/>
        </w:tabs>
        <w:ind w:left="426"/>
        <w:jc w:val="both"/>
      </w:pPr>
      <w:r>
        <w:tab/>
        <w:t xml:space="preserve">    Муниципальный жилищный фонд (жилые дома, жилые квартиры, жилые комнаты в квартирах, муниципальные общежития);</w:t>
      </w:r>
    </w:p>
    <w:p w:rsidR="00A630C2" w:rsidRDefault="00A630C2" w:rsidP="00A630C2">
      <w:pPr>
        <w:tabs>
          <w:tab w:val="num" w:pos="426"/>
        </w:tabs>
        <w:ind w:left="426"/>
      </w:pPr>
      <w:r>
        <w:tab/>
        <w:t xml:space="preserve">    - имущественные комплексы (предприятия);</w:t>
      </w:r>
      <w:r>
        <w:br/>
      </w:r>
      <w:r>
        <w:tab/>
        <w:t xml:space="preserve">    - земельные участки и другие природные ресурсы, отнесенные к муниципальной собственности;</w:t>
      </w:r>
    </w:p>
    <w:p w:rsidR="00A630C2" w:rsidRDefault="00A630C2" w:rsidP="00A630C2">
      <w:pPr>
        <w:tabs>
          <w:tab w:val="num" w:pos="426"/>
        </w:tabs>
        <w:ind w:left="426"/>
        <w:jc w:val="both"/>
      </w:pPr>
      <w:r>
        <w:tab/>
        <w:t xml:space="preserve">     - иные недвижимые  вещи.</w:t>
      </w:r>
    </w:p>
    <w:p w:rsidR="00A630C2" w:rsidRDefault="00A630C2" w:rsidP="00A630C2">
      <w:pPr>
        <w:ind w:left="360"/>
        <w:jc w:val="both"/>
      </w:pPr>
      <w:r>
        <w:t>1.3.2. Движимое имущество:</w:t>
      </w:r>
    </w:p>
    <w:p w:rsidR="00A630C2" w:rsidRDefault="00A630C2" w:rsidP="00A630C2">
      <w:pPr>
        <w:ind w:left="360"/>
        <w:jc w:val="both"/>
      </w:pPr>
      <w:r>
        <w:t xml:space="preserve">       - средства бюджета поселения, ценные бумаги и другие финансовые средства;</w:t>
      </w:r>
      <w:r>
        <w:br/>
      </w:r>
      <w:r>
        <w:tab/>
        <w:t xml:space="preserve"> - машины, станки, оборудование, товарные запасы, запасы сырья и материалов;</w:t>
      </w:r>
      <w:r>
        <w:br/>
        <w:t xml:space="preserve">       -  имущественные права, включая обязательственные права в отношении хозяйственных обществ, в уставных капиталах которых имеются доли муниципального образования;</w:t>
      </w:r>
      <w:r>
        <w:br/>
        <w:t xml:space="preserve"> муниципальные архивные и библиотечные фонды, другие информационные ресурсы;</w:t>
      </w:r>
      <w:r>
        <w:br/>
        <w:t xml:space="preserve">      - иные движимые вещи.</w:t>
      </w:r>
    </w:p>
    <w:p w:rsidR="00A630C2" w:rsidRDefault="00A630C2" w:rsidP="00A630C2">
      <w:pPr>
        <w:ind w:left="360"/>
        <w:jc w:val="both"/>
      </w:pPr>
    </w:p>
    <w:p w:rsidR="00A630C2" w:rsidRDefault="00A630C2" w:rsidP="00A630C2">
      <w:pPr>
        <w:numPr>
          <w:ilvl w:val="1"/>
          <w:numId w:val="1"/>
        </w:numPr>
        <w:jc w:val="both"/>
      </w:pPr>
      <w:proofErr w:type="gramStart"/>
      <w:r>
        <w:lastRenderedPageBreak/>
        <w:t>Права собственника в отношении имущества муниципальной казны от имени муниципального образования осуществляются в пределах компетенции установленной действующим законодательством, Уставом муниципального образования  Лихачевского   сельское поселение Краснохолмского района Тверской области, настоящим Положением и другими муниципальными правовыми актами.</w:t>
      </w:r>
      <w:proofErr w:type="gramEnd"/>
    </w:p>
    <w:p w:rsidR="00A630C2" w:rsidRDefault="00A630C2" w:rsidP="00A630C2">
      <w:pPr>
        <w:numPr>
          <w:ilvl w:val="1"/>
          <w:numId w:val="1"/>
        </w:numPr>
        <w:jc w:val="both"/>
      </w:pPr>
      <w:r>
        <w:t xml:space="preserve"> Управление и распоряжение имуществом муниципальной казны, </w:t>
      </w:r>
      <w:proofErr w:type="gramStart"/>
      <w:r>
        <w:t>контроль за</w:t>
      </w:r>
      <w:proofErr w:type="gramEnd"/>
      <w:r>
        <w:t xml:space="preserve"> сохранностью и  использованием имущества от имени муниципального образования осуществляет администрация  Лихачевского  сельского поселения согласно действующему законодательству.</w:t>
      </w:r>
    </w:p>
    <w:p w:rsidR="00A630C2" w:rsidRDefault="00A630C2" w:rsidP="00A630C2">
      <w:pPr>
        <w:numPr>
          <w:ilvl w:val="1"/>
          <w:numId w:val="1"/>
        </w:numPr>
        <w:jc w:val="both"/>
      </w:pPr>
      <w:r>
        <w:t xml:space="preserve"> Содержание, эксплуатацию, ремонт и обслуживание (бремя содержания) объектов муниципальной казны, осуществляет Администрация  Лихачевского сельского поселения</w:t>
      </w:r>
      <w:proofErr w:type="gramStart"/>
      <w:r>
        <w:t xml:space="preserve"> ,</w:t>
      </w:r>
      <w:proofErr w:type="gramEnd"/>
      <w:r>
        <w:t xml:space="preserve"> согласно действующему законодательству, Уставу муниципального образования, настоящему Положению и другим муниципальным правовым актам.</w:t>
      </w:r>
    </w:p>
    <w:p w:rsidR="00A630C2" w:rsidRDefault="00A630C2" w:rsidP="00A630C2">
      <w:pPr>
        <w:numPr>
          <w:ilvl w:val="1"/>
          <w:numId w:val="1"/>
        </w:numPr>
        <w:jc w:val="both"/>
      </w:pPr>
      <w:r>
        <w:t xml:space="preserve"> Настоящее Положение не распространяется на отношения, связанные с формированием и исполнением бюджета сельского поселения, управлением и  распоряжением муниципальными землями и другими природными ресурсами, отнесенными к муниципальной собственности.</w:t>
      </w:r>
    </w:p>
    <w:p w:rsidR="00A630C2" w:rsidRDefault="00A630C2" w:rsidP="00A630C2">
      <w:pPr>
        <w:ind w:left="708"/>
        <w:jc w:val="both"/>
      </w:pPr>
      <w:r>
        <w:t>Правовое положение средств бюджета поселения земельных участков и других природных ресурсов, отнесенных к муниципальной собственности, определяется иными муниципальными правовыми актами.</w:t>
      </w:r>
    </w:p>
    <w:p w:rsidR="00A630C2" w:rsidRDefault="00A630C2" w:rsidP="00A630C2">
      <w:pPr>
        <w:ind w:left="708"/>
        <w:jc w:val="both"/>
      </w:pPr>
    </w:p>
    <w:p w:rsidR="00A630C2" w:rsidRDefault="00A630C2" w:rsidP="00A630C2">
      <w:pPr>
        <w:pStyle w:val="a3"/>
        <w:numPr>
          <w:ilvl w:val="0"/>
          <w:numId w:val="1"/>
        </w:numPr>
        <w:jc w:val="center"/>
      </w:pPr>
      <w:r>
        <w:t>Цели формирования муниципальной казны.</w:t>
      </w:r>
    </w:p>
    <w:p w:rsidR="00A630C2" w:rsidRDefault="00A630C2" w:rsidP="00A630C2">
      <w:pPr>
        <w:ind w:left="708"/>
        <w:jc w:val="both"/>
      </w:pPr>
    </w:p>
    <w:p w:rsidR="00A630C2" w:rsidRDefault="00A630C2" w:rsidP="00A630C2">
      <w:pPr>
        <w:ind w:left="142"/>
        <w:jc w:val="both"/>
      </w:pPr>
      <w:r>
        <w:t>Целями формирования муниципальной казны являются: укрепление экономической основы муниципального образования;</w:t>
      </w:r>
    </w:p>
    <w:p w:rsidR="00A630C2" w:rsidRDefault="00A630C2" w:rsidP="00A630C2">
      <w:pPr>
        <w:ind w:left="142"/>
        <w:jc w:val="both"/>
      </w:pPr>
      <w:r>
        <w:t>- увеличение доходов бюджета района, обеспечение финансовой самостоятельности муниципального образования;</w:t>
      </w:r>
    </w:p>
    <w:p w:rsidR="00A630C2" w:rsidRDefault="00A630C2" w:rsidP="00A630C2">
      <w:pPr>
        <w:ind w:left="142"/>
        <w:jc w:val="both"/>
      </w:pPr>
      <w:r>
        <w:t>- привлечение инвестиций и стимулирование предпринимательской деятельности на территории муниципального образования;</w:t>
      </w:r>
    </w:p>
    <w:p w:rsidR="00A630C2" w:rsidRDefault="00A630C2" w:rsidP="00A630C2">
      <w:pPr>
        <w:ind w:left="142"/>
        <w:jc w:val="both"/>
      </w:pPr>
      <w:r>
        <w:t xml:space="preserve">- обеспечения исполнения обязательств муниципального образования, как участника гражданского оборота;- сохранение, восстановление и преумножение недвижимости, входящей в состав муниципальной казны; </w:t>
      </w:r>
    </w:p>
    <w:p w:rsidR="00A630C2" w:rsidRDefault="00A630C2" w:rsidP="00A630C2">
      <w:pPr>
        <w:ind w:left="142"/>
        <w:jc w:val="both"/>
      </w:pPr>
      <w:r>
        <w:t>- применение наиболее эффективных способов управления и распоряжения объектами муниципальной казны;</w:t>
      </w:r>
      <w:r>
        <w:br/>
        <w:t xml:space="preserve">- </w:t>
      </w:r>
      <w:proofErr w:type="spellStart"/>
      <w:r>
        <w:t>пообъектный</w:t>
      </w:r>
      <w:proofErr w:type="spellEnd"/>
      <w:r>
        <w:t xml:space="preserve"> учет имущества, составляющего муниципальную казну, его движения, обременений, ограничений использования;</w:t>
      </w:r>
    </w:p>
    <w:p w:rsidR="00A630C2" w:rsidRDefault="00A630C2" w:rsidP="00A630C2">
      <w:pPr>
        <w:ind w:left="142"/>
        <w:jc w:val="both"/>
      </w:pPr>
      <w:r>
        <w:t xml:space="preserve">- </w:t>
      </w:r>
      <w:proofErr w:type="gramStart"/>
      <w:r>
        <w:t>контроль за</w:t>
      </w:r>
      <w:proofErr w:type="gramEnd"/>
      <w:r>
        <w:t xml:space="preserve"> сохранностью и использованием имущества муниципальной казны;</w:t>
      </w:r>
      <w:r>
        <w:br/>
        <w:t>- формирование информационной базы данных, содержащей достоверную информацию о составе недвижимого и движимого имущества муниципальной казны, его техническом состоянии, стоимостных и иных характеристиках.</w:t>
      </w:r>
    </w:p>
    <w:p w:rsidR="00A630C2" w:rsidRDefault="00A630C2" w:rsidP="00A630C2">
      <w:pPr>
        <w:ind w:left="708"/>
        <w:jc w:val="both"/>
      </w:pPr>
    </w:p>
    <w:p w:rsidR="00A630C2" w:rsidRDefault="00A630C2" w:rsidP="00A630C2">
      <w:pPr>
        <w:ind w:left="708"/>
        <w:jc w:val="center"/>
      </w:pPr>
      <w:r>
        <w:t>3. Источники образования и наполнения муниципальной казны.</w:t>
      </w:r>
    </w:p>
    <w:p w:rsidR="00A630C2" w:rsidRDefault="00A630C2" w:rsidP="00A630C2">
      <w:pPr>
        <w:ind w:left="708"/>
        <w:jc w:val="both"/>
      </w:pPr>
    </w:p>
    <w:p w:rsidR="00A630C2" w:rsidRDefault="00A630C2" w:rsidP="00A630C2">
      <w:pPr>
        <w:jc w:val="both"/>
      </w:pPr>
      <w:r>
        <w:t>- источниками образования и наполнения муниципальной казны являются:</w:t>
      </w:r>
    </w:p>
    <w:p w:rsidR="00A630C2" w:rsidRDefault="00A630C2" w:rsidP="00A630C2">
      <w:r>
        <w:tab/>
        <w:t>имущество, непосредственно созданное или приобретенное в собственность муниципальным образованием за счет средств бюджета;</w:t>
      </w:r>
    </w:p>
    <w:p w:rsidR="00A630C2" w:rsidRDefault="00A630C2" w:rsidP="00A630C2">
      <w:r>
        <w:tab/>
        <w:t>имущество, безвозмездно переданное в собственность муниципального образования юридическими и физическими лицами;</w:t>
      </w:r>
      <w:r>
        <w:br/>
      </w:r>
      <w:r>
        <w:tab/>
        <w:t>имущество, переданное в муниципальную собственность в порядке, предусмотренном действующим законодательством о разграничении государственной собственности на государственную (федеральную и субъекта РФ) и муниципальную;</w:t>
      </w:r>
    </w:p>
    <w:p w:rsidR="00A630C2" w:rsidRDefault="00A630C2" w:rsidP="00A630C2">
      <w:r>
        <w:tab/>
        <w:t>имущество, исключенное по решению собственника из числа, закрепленного за муниципальным предприятием на праве хозяйственного ведения;</w:t>
      </w:r>
      <w:r>
        <w:br/>
      </w:r>
      <w:r>
        <w:tab/>
        <w:t xml:space="preserve">имущество, изъятое собственником из </w:t>
      </w:r>
      <w:proofErr w:type="gramStart"/>
      <w:r>
        <w:t>числа</w:t>
      </w:r>
      <w:proofErr w:type="gramEnd"/>
      <w:r>
        <w:t xml:space="preserve"> закрепленного за муниципальным </w:t>
      </w:r>
      <w:r>
        <w:lastRenderedPageBreak/>
        <w:t>учреждением на праве оперативного управления;</w:t>
      </w:r>
      <w:r>
        <w:br/>
      </w:r>
      <w:r>
        <w:tab/>
        <w:t>имущество, оставшееся после ликвидации муниципальных предприятий и учреждений;</w:t>
      </w:r>
      <w:r>
        <w:br/>
      </w:r>
      <w:r>
        <w:tab/>
        <w:t>имущество, поступившее в муниципальную собственность в соответствии с вступившим в законную силу решением суда;</w:t>
      </w:r>
      <w:r>
        <w:br/>
      </w:r>
      <w:r>
        <w:tab/>
        <w:t>имущество, выкупленное для муниципальных нужд,  в связи с изъятием земельного участка, наследственное и иное имущество, переданное в муниципальную собственность по иным основаниям, предусмотренным законом.</w:t>
      </w:r>
    </w:p>
    <w:p w:rsidR="00A630C2" w:rsidRDefault="00A630C2" w:rsidP="00A630C2"/>
    <w:p w:rsidR="00A630C2" w:rsidRDefault="00A630C2" w:rsidP="00A630C2">
      <w:pPr>
        <w:jc w:val="center"/>
      </w:pPr>
      <w:r>
        <w:t>4. Выбытие имущества из состава муниципальной казны.</w:t>
      </w:r>
    </w:p>
    <w:p w:rsidR="00A630C2" w:rsidRDefault="00A630C2" w:rsidP="00A630C2">
      <w:pPr>
        <w:jc w:val="both"/>
      </w:pPr>
    </w:p>
    <w:p w:rsidR="00A630C2" w:rsidRDefault="00A630C2" w:rsidP="00A630C2">
      <w:r>
        <w:t xml:space="preserve">4.1. </w:t>
      </w:r>
      <w:proofErr w:type="gramStart"/>
      <w:r>
        <w:t>Имущество выбывает из состава муниципальной казны в случаях:</w:t>
      </w:r>
      <w:r>
        <w:br/>
        <w:t>- закрепления имущества на праве хозяйственного ведения и оперативного управления за муниципальными предприятиями и учреждениями;</w:t>
      </w:r>
      <w:r>
        <w:br/>
        <w:t>- передачи имущества в государственную собственность (федеральную и субъекта РФ);</w:t>
      </w:r>
      <w:r>
        <w:br/>
        <w:t>- приватизации муниципального имущества; осуществления гражданско-правовых сделок с имуществом (продажа, дарение, мена);</w:t>
      </w:r>
      <w:r>
        <w:br/>
        <w:t>- списания имущества, гибели имущества, ликвидации имущества по решению собственника;</w:t>
      </w:r>
      <w:proofErr w:type="gramEnd"/>
      <w:r>
        <w:br/>
        <w:t>- исполнения судебных решений, налагающих взыскание на имущество;</w:t>
      </w:r>
      <w:r>
        <w:br/>
        <w:t>- в иных случаях, предусмотренных действующим законодательством.</w:t>
      </w:r>
    </w:p>
    <w:p w:rsidR="00A630C2" w:rsidRDefault="00A630C2" w:rsidP="00A630C2">
      <w:r>
        <w:t>4.2 Выбывшие объекты муниципальной казны подлежат списанию из казны.</w:t>
      </w:r>
    </w:p>
    <w:p w:rsidR="00A630C2" w:rsidRDefault="00A630C2" w:rsidP="00A630C2"/>
    <w:p w:rsidR="00A630C2" w:rsidRDefault="00A630C2" w:rsidP="00A630C2">
      <w:pPr>
        <w:jc w:val="center"/>
      </w:pPr>
      <w:r>
        <w:t>5. Управление объекта муниципальной казны.</w:t>
      </w:r>
    </w:p>
    <w:p w:rsidR="00A630C2" w:rsidRDefault="00A630C2" w:rsidP="00A630C2">
      <w:pPr>
        <w:jc w:val="both"/>
      </w:pPr>
    </w:p>
    <w:p w:rsidR="00A630C2" w:rsidRDefault="00A630C2" w:rsidP="00A630C2">
      <w:pPr>
        <w:jc w:val="both"/>
      </w:pPr>
      <w:r>
        <w:t>5.1. Управление объектами муниципальной казны обеспечивает:</w:t>
      </w:r>
    </w:p>
    <w:p w:rsidR="00A630C2" w:rsidRDefault="00A630C2" w:rsidP="00A630C2">
      <w:r>
        <w:t>-  ведение учета объектов муниципальной казны,</w:t>
      </w:r>
      <w:r>
        <w:br/>
        <w:t>-  инвентаризацию объектов муниципальной казны,</w:t>
      </w:r>
      <w:r>
        <w:br/>
        <w:t>-  оценку технического состояния и стоимости объектов муниципальной казны,</w:t>
      </w:r>
      <w:r>
        <w:br/>
        <w:t>-  государственную регистрацию объектов недвижимого имущества муниципальной казны.</w:t>
      </w:r>
    </w:p>
    <w:p w:rsidR="00A630C2" w:rsidRDefault="00A630C2" w:rsidP="00A630C2">
      <w:pPr>
        <w:jc w:val="both"/>
      </w:pPr>
      <w:r>
        <w:t>5.2. Порядок учета объектов муниципальной казны.</w:t>
      </w:r>
    </w:p>
    <w:p w:rsidR="00A630C2" w:rsidRDefault="00A630C2" w:rsidP="00A630C2">
      <w:pPr>
        <w:jc w:val="both"/>
      </w:pPr>
      <w:r>
        <w:t>5.2.1. Имущество, составляющее муниципальную казну, не является объектом бухгалтерского учета и  отчетности органов местного самоуправления поселения, органов управления и структурных подразделений администрации сельского поселения, муниципальных предприятий и учреждений и не подлежит отражению на их балансе в качестве основных или оборотных средств за исключением случаев прямо предусмотренных действующими правовыми актами.</w:t>
      </w:r>
    </w:p>
    <w:p w:rsidR="00A630C2" w:rsidRDefault="00A630C2" w:rsidP="00A630C2">
      <w:pPr>
        <w:jc w:val="both"/>
      </w:pPr>
      <w:r>
        <w:t xml:space="preserve">5.2.2. </w:t>
      </w:r>
      <w:proofErr w:type="gramStart"/>
      <w:r>
        <w:t>Учет объектов имущества муниципальной казны и их движения осуществляется путем внесения сведений в соответствующий раздел Реестра муниципального имущества муниципального образования (далее – реестр) со специальным названием «Муниципальная казна», содержащий сведения о составе имущества, основаниях включения имущества в реестр, способе приобретения, стоимости, износе, сроке постановки на учет, о принятых решениях по передаче имущества в  пользование, прочих данных.</w:t>
      </w:r>
      <w:proofErr w:type="gramEnd"/>
    </w:p>
    <w:p w:rsidR="00A630C2" w:rsidRDefault="00A630C2" w:rsidP="00A630C2">
      <w:pPr>
        <w:jc w:val="both"/>
      </w:pPr>
      <w:r>
        <w:t>5.2.3. Порядок формирования и ведения реестра, объекты и виды учета имущества, составляющего муниципальную казну, устанавливаются положением «Об учете и ведении Реестра имущества, находящегося в муниципальной собственности муниципального образования, утвержденным решением Совета депутатов сельского поселения.</w:t>
      </w:r>
    </w:p>
    <w:p w:rsidR="00A630C2" w:rsidRDefault="00A630C2" w:rsidP="00A630C2">
      <w:pPr>
        <w:jc w:val="both"/>
      </w:pPr>
      <w:r>
        <w:t>5.2.4. Ведение реестра осуществляет администрация сельского поселения.</w:t>
      </w:r>
    </w:p>
    <w:p w:rsidR="00A630C2" w:rsidRDefault="00A630C2" w:rsidP="00A630C2">
      <w:pPr>
        <w:jc w:val="both"/>
      </w:pPr>
      <w:r>
        <w:t xml:space="preserve">   Отдельные функции по обеспечению ведения реестра по поручению администрации сельского поселения могут быть возложены на безвозмездной основе на муниципальные учреждения и предприятия.</w:t>
      </w:r>
    </w:p>
    <w:p w:rsidR="00A630C2" w:rsidRDefault="00A630C2" w:rsidP="00A630C2">
      <w:pPr>
        <w:jc w:val="both"/>
      </w:pPr>
      <w:r>
        <w:t>5.3. Инвентаризация объектов муниципальной казны</w:t>
      </w:r>
    </w:p>
    <w:p w:rsidR="00A630C2" w:rsidRDefault="00A630C2" w:rsidP="00A630C2">
      <w:pPr>
        <w:jc w:val="both"/>
      </w:pPr>
      <w:r>
        <w:t>5.3.1.В целях обеспечения достоверности данных учета муниципальной казны регулярно проводится инвентаризация муниципальной казны, в ходе которой проверяются и документально подтверждаются  наличие объектов муниципальной собственности, их  состояние и оценка стоимости.</w:t>
      </w:r>
    </w:p>
    <w:p w:rsidR="00A630C2" w:rsidRDefault="00A630C2" w:rsidP="00A630C2">
      <w:pPr>
        <w:jc w:val="both"/>
      </w:pPr>
      <w:r>
        <w:lastRenderedPageBreak/>
        <w:t>5.3.2. Инвентаризация, учет и оценка технического состояния жилого и нежилого фонда, а также иного недвижимого имущества, составляющего муниципальную казну, производится на основании документов, удостоверенных организациями, осуществляющими кадастровый и технический учет объектов недвижимого имущества на территории сельского поселения.</w:t>
      </w:r>
    </w:p>
    <w:p w:rsidR="00A630C2" w:rsidRDefault="00A630C2" w:rsidP="00A630C2">
      <w:pPr>
        <w:jc w:val="both"/>
      </w:pPr>
      <w:r>
        <w:t>5.3.3. Порядок осуществления инвентаризации, периодичность и полнота, а также, иные условия осуществления инвентаризации в зависимости от видов объектов муниципальной казны, определяются муниципальными правовыми актами.</w:t>
      </w:r>
    </w:p>
    <w:p w:rsidR="00A630C2" w:rsidRDefault="00A630C2" w:rsidP="00A630C2">
      <w:pPr>
        <w:jc w:val="both"/>
      </w:pPr>
      <w:r>
        <w:t>5.4. Оценка объектов муниципальной казны.</w:t>
      </w:r>
    </w:p>
    <w:p w:rsidR="00A630C2" w:rsidRDefault="00A630C2" w:rsidP="00A630C2">
      <w:pPr>
        <w:jc w:val="both"/>
      </w:pPr>
      <w:r>
        <w:t>5.4.1. Оценка объектов муниципальной казны производится для отражения в учете в стоимостном выражении. Муниципальная собственность подлежит адекватной оценке.</w:t>
      </w:r>
    </w:p>
    <w:p w:rsidR="00A630C2" w:rsidRDefault="00A630C2" w:rsidP="00A630C2">
      <w:pPr>
        <w:jc w:val="both"/>
      </w:pPr>
      <w:r>
        <w:t>5.4.2. Стоимостные оценки при инвентаризации, приобретении или выбытии объекта муниципальной казны определяются видом проводимой операции, сделки или содержанием акта органов местного самоуправления в соответствии с требованиями налогового законодательства, законодательства о бухгалтерском учете и оценочной деятельности.</w:t>
      </w:r>
    </w:p>
    <w:p w:rsidR="00A630C2" w:rsidRDefault="00A630C2" w:rsidP="00A630C2">
      <w:pPr>
        <w:jc w:val="both"/>
      </w:pPr>
      <w:r>
        <w:t>5.4.3. В случаях, когда привлечение независимого оценщика не диктуется законом, оценка объектов муниципальной казны может проводиться для целей учета самостоятельно, в порядке, установленном муниципальными правовыми актами.</w:t>
      </w:r>
    </w:p>
    <w:p w:rsidR="00A630C2" w:rsidRDefault="00A630C2" w:rsidP="00A630C2">
      <w:pPr>
        <w:jc w:val="both"/>
      </w:pPr>
      <w:r>
        <w:t xml:space="preserve">        В качестве </w:t>
      </w:r>
      <w:proofErr w:type="gramStart"/>
      <w:r>
        <w:t>базовой</w:t>
      </w:r>
      <w:proofErr w:type="gramEnd"/>
      <w:r>
        <w:t xml:space="preserve"> в учетных  актах используется, как правило, балансовая стоимость объекта по данным баланса на последнюю отчетную дату.  В гражданско-правовых сделках применяется законодательство об оценочной деятельности.</w:t>
      </w:r>
    </w:p>
    <w:p w:rsidR="00A630C2" w:rsidRDefault="00A630C2" w:rsidP="00A630C2">
      <w:pPr>
        <w:jc w:val="both"/>
      </w:pPr>
      <w:r>
        <w:t>5.4.4. Оценка объектов муниципальной казны оплачивается из средств, выделенных в бюджете поселения на содержание муниципальной казны, если иное прямо не предусмотрено договорами о передаче его в пользование третьим лицам.</w:t>
      </w:r>
    </w:p>
    <w:p w:rsidR="00A630C2" w:rsidRDefault="00A630C2" w:rsidP="00A630C2">
      <w:pPr>
        <w:jc w:val="both"/>
      </w:pPr>
      <w:r>
        <w:t>5.5. Право муниципальной собственности на недвижимое имущество муниципальной казны и сделок с ним подлежат государственной регистрации в соответствии с федеральным законодательством.</w:t>
      </w:r>
    </w:p>
    <w:p w:rsidR="00A630C2" w:rsidRDefault="00A630C2" w:rsidP="00A630C2">
      <w:pPr>
        <w:jc w:val="both"/>
      </w:pPr>
      <w:r>
        <w:t xml:space="preserve">    Все действия, необходимые для осуществления государственной регистрации права муниципальной собственности на недвижимое имущество муниципальной казны осуществляются от имени муниципального образования администрацией сельского поселения за счет средств бюджета поселения, если иное прямо не предусмотрено договорами о передаче его в пользование третьим лицам. </w:t>
      </w:r>
    </w:p>
    <w:p w:rsidR="00A630C2" w:rsidRDefault="00A630C2" w:rsidP="00A630C2">
      <w:pPr>
        <w:jc w:val="both"/>
      </w:pPr>
      <w:r>
        <w:t xml:space="preserve">     В случае необходимости к осуществлению государственной регистрации объектов недвижимости муниципальной казны и сделок с ним могут привлекаться муниципальные предприятия и учреждения.</w:t>
      </w:r>
    </w:p>
    <w:p w:rsidR="00A630C2" w:rsidRDefault="00A630C2" w:rsidP="00A630C2">
      <w:pPr>
        <w:jc w:val="both"/>
      </w:pPr>
    </w:p>
    <w:p w:rsidR="00A630C2" w:rsidRDefault="00A630C2" w:rsidP="00A630C2">
      <w:pPr>
        <w:jc w:val="center"/>
      </w:pPr>
      <w:r>
        <w:t>6. Содержание и обслуживание объектов муниципальной казны.</w:t>
      </w:r>
    </w:p>
    <w:p w:rsidR="00A630C2" w:rsidRDefault="00A630C2" w:rsidP="00A630C2">
      <w:pPr>
        <w:jc w:val="both"/>
      </w:pPr>
    </w:p>
    <w:p w:rsidR="00A630C2" w:rsidRDefault="00A630C2" w:rsidP="00A630C2">
      <w:pPr>
        <w:jc w:val="both"/>
      </w:pPr>
      <w:r>
        <w:t>6.1. Содержание, эксплуатация, ремонт и обслуживание (бремя содержания) объектов муниципальной казны, не переданных во владение и (или) пользование физическим и юридическим лицам, осуществляется  администрацией сельского поселения путем привлечения к данному виду деятельности специализированных предприятий на основании заключенного договора на эксплуатацию и обслуживание объектов муниципальной казны.</w:t>
      </w:r>
    </w:p>
    <w:p w:rsidR="00A630C2" w:rsidRDefault="00A630C2" w:rsidP="00A630C2">
      <w:pPr>
        <w:jc w:val="both"/>
      </w:pPr>
      <w:r>
        <w:t>6.2. Приоритетной формой заключения договоров на эксплуатацию и обслуживание объектов муниципальной собственности является конкурсный отбор организаций на выполнение  соответствующих работ.</w:t>
      </w:r>
    </w:p>
    <w:p w:rsidR="00A630C2" w:rsidRDefault="00A630C2" w:rsidP="00A630C2">
      <w:pPr>
        <w:jc w:val="both"/>
      </w:pPr>
    </w:p>
    <w:p w:rsidR="00A630C2" w:rsidRDefault="00A630C2" w:rsidP="00A630C2">
      <w:pPr>
        <w:jc w:val="center"/>
      </w:pPr>
      <w:r>
        <w:t>7. Распоряжение объектами муниципальной казны.</w:t>
      </w:r>
    </w:p>
    <w:p w:rsidR="00A630C2" w:rsidRDefault="00A630C2" w:rsidP="00A630C2">
      <w:pPr>
        <w:jc w:val="both"/>
      </w:pPr>
    </w:p>
    <w:p w:rsidR="00A630C2" w:rsidRDefault="00A630C2" w:rsidP="00A630C2">
      <w:pPr>
        <w:jc w:val="both"/>
      </w:pPr>
      <w:r>
        <w:t xml:space="preserve">7.1. </w:t>
      </w:r>
      <w:proofErr w:type="gramStart"/>
      <w:r>
        <w:t xml:space="preserve">Распоряжение имуществом муниципальной казны путем передачи объектов муниципальной казны в аренду, залог, доверительное управление, безвозмездное пользование осуществляется на основании конкурсов, проводимых администрацией поселения, принятых в пределах собственной компетенции в соответствии с полномочиями, установленными Уставом муниципального образования  </w:t>
      </w:r>
      <w:proofErr w:type="spellStart"/>
      <w:r>
        <w:t>Лихачевское</w:t>
      </w:r>
      <w:proofErr w:type="spellEnd"/>
      <w:r>
        <w:t xml:space="preserve">  сельское поселение в порядке  и на условиях, определенных действующим законодательством и муниципальными правовыми актами.</w:t>
      </w:r>
      <w:proofErr w:type="gramEnd"/>
    </w:p>
    <w:p w:rsidR="00A630C2" w:rsidRDefault="00A630C2" w:rsidP="00A630C2">
      <w:pPr>
        <w:jc w:val="both"/>
      </w:pPr>
      <w:r>
        <w:lastRenderedPageBreak/>
        <w:t>7.2.Приватизация имущества муниципальной казны осуществляется администрацией  Лихачевского  сельского поселения в порядке, предусмотренном федеральным законодательством. Положением «О порядке приватизации муниципального имущества  Лихачевского  сельского поселения, прогнозным планом (программой) приватизации муниципального имущества, утвержденными решениями Совет</w:t>
      </w:r>
      <w:r w:rsidR="00FC095C">
        <w:t>а депутатов сельского поселения</w:t>
      </w:r>
      <w:r>
        <w:t>,</w:t>
      </w:r>
      <w:r w:rsidR="00FC095C">
        <w:t xml:space="preserve"> </w:t>
      </w:r>
      <w:r>
        <w:t>иными муниципальными правовыми актами.</w:t>
      </w:r>
    </w:p>
    <w:p w:rsidR="00A630C2" w:rsidRDefault="00A630C2" w:rsidP="00A630C2">
      <w:pPr>
        <w:jc w:val="both"/>
      </w:pPr>
      <w:r>
        <w:t>7.3.Распоряжение муниципальным жилищным фондом осуществляется на основании гражданского и жилищного законодательства Российской Федерации.</w:t>
      </w:r>
    </w:p>
    <w:p w:rsidR="00A630C2" w:rsidRDefault="00A630C2" w:rsidP="00A630C2">
      <w:pPr>
        <w:jc w:val="both"/>
      </w:pPr>
      <w:r>
        <w:t>7.4. Предоставление физическим и юридическим лицам информационных ресурсов, являющихся объектами муниципальной казны, осуществляется в соответствии с действующим законодательством и муниципальными правовыми актами.</w:t>
      </w:r>
    </w:p>
    <w:p w:rsidR="00A630C2" w:rsidRDefault="00A630C2" w:rsidP="00A630C2">
      <w:pPr>
        <w:jc w:val="both"/>
      </w:pPr>
      <w:r>
        <w:t xml:space="preserve">     Информационные ресурсы, находящиеся в муниципальной собственности, предоставляются Совету депутатов поселения, судебным, правоохранительным и иным контролирующим органам безвозмездно.</w:t>
      </w:r>
    </w:p>
    <w:p w:rsidR="00A630C2" w:rsidRDefault="00A630C2" w:rsidP="00A630C2">
      <w:pPr>
        <w:jc w:val="both"/>
      </w:pPr>
    </w:p>
    <w:p w:rsidR="00A630C2" w:rsidRPr="00A630C2" w:rsidRDefault="00A630C2" w:rsidP="00A630C2">
      <w:pPr>
        <w:jc w:val="center"/>
      </w:pPr>
      <w:r w:rsidRPr="00A630C2">
        <w:t>8. Порядок проведения амортизации объектов имущества, составляющих  муниципальную казну.</w:t>
      </w:r>
    </w:p>
    <w:p w:rsidR="00A630C2" w:rsidRDefault="00A630C2" w:rsidP="00A630C2">
      <w:pPr>
        <w:jc w:val="both"/>
        <w:rPr>
          <w:b/>
        </w:rPr>
      </w:pPr>
    </w:p>
    <w:p w:rsidR="00A630C2" w:rsidRPr="00A630C2" w:rsidRDefault="00A630C2" w:rsidP="00A630C2">
      <w:pPr>
        <w:jc w:val="both"/>
      </w:pPr>
      <w:r w:rsidRPr="00A630C2">
        <w:t xml:space="preserve">  8.1. пунктом 94 определено, что по объектам материальных и нематериальных основных фондов, составляющих муниципальную казну публично-правового образования, амортизация отражается в следующем порядке:</w:t>
      </w:r>
    </w:p>
    <w:p w:rsidR="00A630C2" w:rsidRPr="00A630C2" w:rsidRDefault="00A630C2" w:rsidP="00A630C2">
      <w:pPr>
        <w:jc w:val="both"/>
      </w:pPr>
      <w:r w:rsidRPr="00A630C2">
        <w:t xml:space="preserve">          а) п</w:t>
      </w:r>
      <w:r>
        <w:t>о объектам нефинансовых активов</w:t>
      </w:r>
      <w:r w:rsidRPr="00A630C2">
        <w:t>, включенным в состав муниципальной казны по основанию прекращения права оперативного управления (хозяйственного ведения), амортизация отражается в размере сумм, учтенных (начисленных) последним правообладателем;</w:t>
      </w:r>
    </w:p>
    <w:p w:rsidR="00A630C2" w:rsidRPr="00A630C2" w:rsidRDefault="00A630C2" w:rsidP="00A630C2">
      <w:pPr>
        <w:jc w:val="both"/>
      </w:pPr>
      <w:r w:rsidRPr="00A630C2">
        <w:t xml:space="preserve">          </w:t>
      </w:r>
      <w:proofErr w:type="gramStart"/>
      <w:r w:rsidRPr="00A630C2">
        <w:t>б) на объекты нефинансовых активов с даты их включения в состав муниципальной казны амортизация не начисляется, если иное не установлено нормативным правовым актом финансового органа публично-правового образования, в собственности которого на</w:t>
      </w:r>
      <w:r>
        <w:t>ходится имущество</w:t>
      </w:r>
      <w:r w:rsidRPr="00A630C2">
        <w:t>, составляющее муниципальную казну,  изданного с учетом требований настоящей Инструкции и законодательства Российской Федерации (далее</w:t>
      </w:r>
      <w:r>
        <w:t xml:space="preserve"> </w:t>
      </w:r>
      <w:r w:rsidRPr="00A630C2">
        <w:t>- правовой акт по бюджетному учету казны).</w:t>
      </w:r>
      <w:proofErr w:type="gramEnd"/>
    </w:p>
    <w:p w:rsidR="00A630C2" w:rsidRPr="00A630C2" w:rsidRDefault="00A630C2" w:rsidP="00A630C2">
      <w:pPr>
        <w:jc w:val="both"/>
      </w:pPr>
      <w:r w:rsidRPr="00A630C2">
        <w:t xml:space="preserve">           в) расчет и единовременное начисление суммы амортизации за период нахождения объекта в составе имущества муниципальной казны осуществляется учреждением (правообладателем) при принятии  к учету объекта по основанию закрепления за ним права оперативного управления, если иное не установлено правовым актом по бюджетному учету казны. При этом указанный расчет и единовременное начисление суммы амортизации осуществляется на основании данных о его первоначальной (балансовой, остаточной) стоимости, иной стоимости объекта, указанной в реестре муниципальной казны и срока нахождения в составе имущества казны, в порядке, установленном пунктами 84-93 настоящей Инструкции.</w:t>
      </w:r>
    </w:p>
    <w:p w:rsidR="00A630C2" w:rsidRPr="00A630C2" w:rsidRDefault="00A630C2" w:rsidP="00A630C2">
      <w:pPr>
        <w:jc w:val="both"/>
      </w:pPr>
      <w:proofErr w:type="gramStart"/>
      <w:r w:rsidRPr="00A630C2">
        <w:t>8.2. пунктом 95 определен порядок начисления амортизации имущества, составляющего муниципальную казну, органом, осуществляющим полномочия собственника в отношении указанного имущества, установленный правовым актом по бюджетному учету казны финансового органа соответствующего публично-правового образования, должен соответствовать порядку начисления амортизации основных средств  и нематериальных активов, установленному пунктами 84-93 настоящей Инструкции.</w:t>
      </w:r>
      <w:proofErr w:type="gramEnd"/>
      <w:r w:rsidRPr="00A630C2">
        <w:t xml:space="preserve"> При  этом финансовый орган имеет право распространить указанный в настоящем пункте порядок как на отдельные группы (виды) объектов нефинансовых активов (недвижимое имущество; особо ценное движимое имущество; имущество, полученное в лизинг; </w:t>
      </w:r>
      <w:proofErr w:type="gramStart"/>
      <w:r w:rsidRPr="00A630C2">
        <w:t>нежилые, жилые здания, сооружения, транспортные средства, оборудование и т.д.), так и на отдельные объекты, вовлеченные в хозяйственный оборот и (или) пр</w:t>
      </w:r>
      <w:r w:rsidR="00C27C21">
        <w:t>иносящие экономические выгоды (</w:t>
      </w:r>
      <w:r w:rsidRPr="00A630C2">
        <w:t>объекты, переданные в безвозмездное пользование, в аренду и т.д.)</w:t>
      </w:r>
      <w:r w:rsidR="00C27C21">
        <w:t>.</w:t>
      </w:r>
      <w:proofErr w:type="gramEnd"/>
    </w:p>
    <w:p w:rsidR="00A630C2" w:rsidRPr="00A630C2" w:rsidRDefault="00A630C2" w:rsidP="00A630C2">
      <w:pPr>
        <w:jc w:val="both"/>
      </w:pPr>
      <w:r w:rsidRPr="00A630C2">
        <w:t>8.3. пунктом 96 определен  аналитический учет по счетам «Амортизация недвижимого имущества в составе имущества казны», «Амортизация движимого имущества в составе имущества казны», «Амортизация нематериальных активов в составе имущества казны» не ведется, если иное не предусмотрено правовым актом по бюджетному учету казны.</w:t>
      </w:r>
    </w:p>
    <w:p w:rsidR="00A630C2" w:rsidRPr="00A630C2" w:rsidRDefault="00A630C2" w:rsidP="00A630C2">
      <w:pPr>
        <w:jc w:val="both"/>
      </w:pPr>
      <w:r w:rsidRPr="00A630C2">
        <w:t>8.4. пунктом 97 определены операции по амортизации имущества, составляющего муниципальную казну, отражаются в Журнале операций по выбытию и перемещению нефинансовых активов.</w:t>
      </w:r>
    </w:p>
    <w:p w:rsidR="00A630C2" w:rsidRDefault="00A630C2" w:rsidP="00A630C2">
      <w:pPr>
        <w:jc w:val="both"/>
        <w:rPr>
          <w:b/>
        </w:rPr>
      </w:pPr>
    </w:p>
    <w:p w:rsidR="00A630C2" w:rsidRDefault="00A630C2" w:rsidP="00C27C21">
      <w:pPr>
        <w:jc w:val="center"/>
      </w:pPr>
      <w:r>
        <w:t>9. Заключительные положения.</w:t>
      </w:r>
    </w:p>
    <w:p w:rsidR="00A630C2" w:rsidRDefault="00A630C2" w:rsidP="00A630C2">
      <w:pPr>
        <w:jc w:val="both"/>
      </w:pPr>
    </w:p>
    <w:p w:rsidR="00A630C2" w:rsidRDefault="00A630C2" w:rsidP="00A630C2">
      <w:pPr>
        <w:jc w:val="both"/>
      </w:pPr>
      <w:r>
        <w:t>9.1. Финансирование содержания и обслуживания муниципальной казны, мероприятий по управлению и распоряжению имуществом муниципальной казны осуществляется за счет средств бюджета поселения и иных источников, не запрещенных законодательством.</w:t>
      </w:r>
    </w:p>
    <w:p w:rsidR="00A630C2" w:rsidRDefault="00A630C2" w:rsidP="00A630C2">
      <w:pPr>
        <w:jc w:val="both"/>
      </w:pPr>
      <w:r>
        <w:t xml:space="preserve">9.2. </w:t>
      </w:r>
      <w:proofErr w:type="gramStart"/>
      <w:r>
        <w:t>Финансовые средства, полученные от использования в хозяйственном обороте объектов муниципальной казны поступают</w:t>
      </w:r>
      <w:proofErr w:type="gramEnd"/>
      <w:r>
        <w:t xml:space="preserve"> в бюджет поселения.</w:t>
      </w:r>
    </w:p>
    <w:p w:rsidR="00A630C2" w:rsidRDefault="00A630C2" w:rsidP="00A630C2">
      <w:pPr>
        <w:jc w:val="both"/>
      </w:pPr>
      <w:r>
        <w:t>9.3.  Время содержания объектов муниципальной казны, риск случайной гибели или случайного повреждения имущества, ответственность за вред, причиненный  третьим лицом по объектам муниципальной казны, переданным в пользование третьим лицам, по договору возлагается на пользователя имущества.</w:t>
      </w:r>
    </w:p>
    <w:p w:rsidR="00A630C2" w:rsidRDefault="00A630C2" w:rsidP="00A630C2">
      <w:pPr>
        <w:jc w:val="both"/>
      </w:pPr>
      <w:r>
        <w:t>9.4. Страхование объектов муниципальной казны, вовлекаемых в гражданский оборот, осуществляется в соответствии с федеральным законодательством.</w:t>
      </w:r>
    </w:p>
    <w:p w:rsidR="00A630C2" w:rsidRDefault="00A630C2" w:rsidP="00A630C2">
      <w:pPr>
        <w:jc w:val="both"/>
      </w:pPr>
      <w:r>
        <w:t>9.5. Обременение объектов муниципальной казны осуществляется в порядке, установленном действующим законодательством, муниципальными правовыми актами.</w:t>
      </w:r>
    </w:p>
    <w:p w:rsidR="00A630C2" w:rsidRDefault="00A630C2" w:rsidP="00A630C2">
      <w:pPr>
        <w:jc w:val="both"/>
      </w:pPr>
      <w:r>
        <w:t xml:space="preserve">9.6. </w:t>
      </w:r>
      <w:proofErr w:type="gramStart"/>
      <w:r>
        <w:t>Контроль за</w:t>
      </w:r>
      <w:proofErr w:type="gramEnd"/>
      <w:r>
        <w:t xml:space="preserve"> оборотом, сохранностью и целевым использованием объектов муниципальной казны осуществляет в соответствии с  му</w:t>
      </w:r>
      <w:r w:rsidR="00FC095C">
        <w:t>ниципальными правовыми актами  А</w:t>
      </w:r>
      <w:r>
        <w:t>дминистрация сельского поселения.</w:t>
      </w:r>
    </w:p>
    <w:p w:rsidR="00A630C2" w:rsidRDefault="00A630C2" w:rsidP="00A630C2"/>
    <w:p w:rsidR="00A630C2" w:rsidRDefault="00A630C2" w:rsidP="00A630C2"/>
    <w:sectPr w:rsidR="00A630C2" w:rsidSect="00A630C2">
      <w:pgSz w:w="11906" w:h="16838"/>
      <w:pgMar w:top="709"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C8709F"/>
    <w:multiLevelType w:val="multilevel"/>
    <w:tmpl w:val="F59AAB1E"/>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0C2"/>
    <w:rsid w:val="001161A3"/>
    <w:rsid w:val="003655FA"/>
    <w:rsid w:val="004F137F"/>
    <w:rsid w:val="00A630C2"/>
    <w:rsid w:val="00C27C21"/>
    <w:rsid w:val="00CD1FD3"/>
    <w:rsid w:val="00CF1657"/>
    <w:rsid w:val="00FC0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0C2"/>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30C2"/>
    <w:pPr>
      <w:ind w:left="720"/>
      <w:contextualSpacing/>
    </w:pPr>
  </w:style>
  <w:style w:type="paragraph" w:styleId="a4">
    <w:name w:val="Balloon Text"/>
    <w:basedOn w:val="a"/>
    <w:link w:val="a5"/>
    <w:uiPriority w:val="99"/>
    <w:semiHidden/>
    <w:unhideWhenUsed/>
    <w:rsid w:val="003655FA"/>
    <w:rPr>
      <w:rFonts w:ascii="Tahoma" w:hAnsi="Tahoma" w:cs="Tahoma"/>
      <w:sz w:val="16"/>
      <w:szCs w:val="16"/>
    </w:rPr>
  </w:style>
  <w:style w:type="character" w:customStyle="1" w:styleId="a5">
    <w:name w:val="Текст выноски Знак"/>
    <w:basedOn w:val="a0"/>
    <w:link w:val="a4"/>
    <w:uiPriority w:val="99"/>
    <w:semiHidden/>
    <w:rsid w:val="003655F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0C2"/>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30C2"/>
    <w:pPr>
      <w:ind w:left="720"/>
      <w:contextualSpacing/>
    </w:pPr>
  </w:style>
  <w:style w:type="paragraph" w:styleId="a4">
    <w:name w:val="Balloon Text"/>
    <w:basedOn w:val="a"/>
    <w:link w:val="a5"/>
    <w:uiPriority w:val="99"/>
    <w:semiHidden/>
    <w:unhideWhenUsed/>
    <w:rsid w:val="003655FA"/>
    <w:rPr>
      <w:rFonts w:ascii="Tahoma" w:hAnsi="Tahoma" w:cs="Tahoma"/>
      <w:sz w:val="16"/>
      <w:szCs w:val="16"/>
    </w:rPr>
  </w:style>
  <w:style w:type="character" w:customStyle="1" w:styleId="a5">
    <w:name w:val="Текст выноски Знак"/>
    <w:basedOn w:val="a0"/>
    <w:link w:val="a4"/>
    <w:uiPriority w:val="99"/>
    <w:semiHidden/>
    <w:rsid w:val="003655F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3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2945</Words>
  <Characters>16792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19698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2014-04-09T05:52:00Z</cp:lastPrinted>
  <dcterms:created xsi:type="dcterms:W3CDTF">2014-03-31T09:19:00Z</dcterms:created>
  <dcterms:modified xsi:type="dcterms:W3CDTF">2014-04-09T05:53:00Z</dcterms:modified>
</cp:coreProperties>
</file>