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325" w:rsidRDefault="008B0325" w:rsidP="00146B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4"/>
        </w:rPr>
      </w:pPr>
    </w:p>
    <w:p w:rsidR="009A3D38" w:rsidRDefault="009A3D38"/>
    <w:p w:rsidR="000E618B" w:rsidRDefault="008B0325" w:rsidP="000E61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0E618B">
        <w:rPr>
          <w:rFonts w:ascii="Times New Roman" w:hAnsi="Times New Roman" w:cs="Times New Roman"/>
          <w:b/>
          <w:sz w:val="28"/>
          <w:szCs w:val="28"/>
        </w:rPr>
        <w:t>ГЛЕБЕНСКОГО СЕЛЬСКОГО ПОСЕЛЕНИ</w:t>
      </w:r>
      <w:r w:rsidR="00467D8F">
        <w:rPr>
          <w:rFonts w:ascii="Times New Roman" w:hAnsi="Times New Roman" w:cs="Times New Roman"/>
          <w:b/>
          <w:sz w:val="28"/>
          <w:szCs w:val="28"/>
        </w:rPr>
        <w:t>Я</w:t>
      </w:r>
    </w:p>
    <w:p w:rsidR="000E618B" w:rsidRDefault="000E618B" w:rsidP="000E61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КРАСНОХОЛМСКОГО РАЙОНА</w:t>
      </w:r>
    </w:p>
    <w:p w:rsidR="008B0325" w:rsidRPr="008B0325" w:rsidRDefault="000E618B" w:rsidP="000E61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8B0325" w:rsidRPr="008B032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8B0325" w:rsidRDefault="008B0325" w:rsidP="008B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325" w:rsidRDefault="008B0325" w:rsidP="008B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325" w:rsidRDefault="008B0325" w:rsidP="008B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0325" w:rsidRDefault="008B0325" w:rsidP="008B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325" w:rsidRPr="009E340E" w:rsidRDefault="006A611E" w:rsidP="008B0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</w:t>
      </w:r>
      <w:r w:rsidR="000E618B">
        <w:rPr>
          <w:rFonts w:ascii="Times New Roman" w:hAnsi="Times New Roman" w:cs="Times New Roman"/>
          <w:b/>
          <w:sz w:val="28"/>
          <w:szCs w:val="28"/>
        </w:rPr>
        <w:t xml:space="preserve"> 01.2017                                   д.Глебени                               </w:t>
      </w:r>
      <w:r w:rsidR="008B0325" w:rsidRPr="009E340E">
        <w:rPr>
          <w:rFonts w:ascii="Times New Roman" w:hAnsi="Times New Roman" w:cs="Times New Roman"/>
          <w:b/>
          <w:sz w:val="28"/>
          <w:szCs w:val="28"/>
        </w:rPr>
        <w:t>№</w:t>
      </w:r>
      <w:r w:rsidR="00E74033" w:rsidRPr="009E34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8B0325" w:rsidRPr="009E340E" w:rsidRDefault="008B0325" w:rsidP="008B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325" w:rsidRDefault="008B0325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325" w:rsidRDefault="008B0325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40E" w:rsidRDefault="009E340E" w:rsidP="00B5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Положения о сообщении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муниципальными служащими </w:t>
      </w:r>
    </w:p>
    <w:p w:rsidR="000E618B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0E618B">
        <w:rPr>
          <w:rFonts w:ascii="Times New Roman" w:eastAsia="Times New Roman" w:hAnsi="Times New Roman" w:cs="Times New Roman"/>
          <w:b/>
          <w:sz w:val="28"/>
          <w:szCs w:val="28"/>
        </w:rPr>
        <w:t>Глебенского</w:t>
      </w:r>
      <w:proofErr w:type="spellEnd"/>
      <w:r w:rsidR="000E618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>Краснохолмского района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получении подарка в связи с </w:t>
      </w: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протокольными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мероприятиями, служебными командировками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другими официальными мероприятиями,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участие в которых связано с исполнением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 служебных (должностных) обязанностей,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сдаче и оценке подарка, реализации (выкупе) </w:t>
      </w:r>
    </w:p>
    <w:p w:rsidR="009E340E" w:rsidRPr="009E340E" w:rsidRDefault="009E340E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зачислении средств, вырученных от его реализации </w:t>
      </w:r>
    </w:p>
    <w:p w:rsidR="009E340E" w:rsidRDefault="009E340E" w:rsidP="00B5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40E" w:rsidRDefault="009E340E" w:rsidP="00B5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40E" w:rsidRDefault="009E340E" w:rsidP="00B5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325" w:rsidRPr="003A5236" w:rsidRDefault="0055383E" w:rsidP="005934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Федеральным законом  от 25.12.2008 №273-ФЗ «О противодействии коррупции», </w:t>
      </w:r>
      <w:r w:rsidR="00DC6EB5" w:rsidRPr="003A5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DC6EB5" w:rsidRPr="003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09.01.2014 № 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</w:t>
      </w:r>
      <w:r w:rsidR="00DC6EB5" w:rsidRPr="003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ции" (в редакции от 12.10.2015) </w:t>
      </w:r>
      <w:r w:rsidR="002E648D" w:rsidRPr="003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3491" w:rsidRPr="003A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proofErr w:type="spellStart"/>
      <w:r w:rsidR="00467D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467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593491" w:rsidRPr="003A52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 постановляет:</w:t>
      </w:r>
    </w:p>
    <w:p w:rsidR="007F3198" w:rsidRPr="00593491" w:rsidRDefault="007F3198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589" w:rsidRPr="00DC6EB5" w:rsidRDefault="007F3198" w:rsidP="00DC6E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9158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C6EB5" w:rsidRPr="00DC6EB5">
        <w:rPr>
          <w:rFonts w:ascii="Times New Roman" w:eastAsia="Times New Roman" w:hAnsi="Times New Roman" w:cs="Times New Roman"/>
          <w:sz w:val="28"/>
          <w:szCs w:val="28"/>
        </w:rPr>
        <w:t>оложени</w:t>
      </w:r>
      <w:r w:rsidR="00DC6EB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t xml:space="preserve"> о сообщении</w:t>
      </w:r>
      <w:r w:rsidR="00DC6EB5" w:rsidRPr="00DC6EB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служащими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EB5" w:rsidRPr="00DC6EB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467D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67D8F">
        <w:rPr>
          <w:rFonts w:ascii="Times New Roman" w:eastAsia="Times New Roman" w:hAnsi="Times New Roman" w:cs="Times New Roman"/>
          <w:sz w:val="28"/>
          <w:szCs w:val="28"/>
        </w:rPr>
        <w:t>Глебенского</w:t>
      </w:r>
      <w:proofErr w:type="spellEnd"/>
      <w:r w:rsidR="00467D8F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467D8F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DC6EB5" w:rsidRPr="00DC6EB5">
        <w:rPr>
          <w:rFonts w:ascii="Times New Roman" w:eastAsia="Times New Roman" w:hAnsi="Times New Roman" w:cs="Times New Roman"/>
          <w:sz w:val="28"/>
          <w:szCs w:val="28"/>
        </w:rPr>
        <w:t xml:space="preserve"> Краснохолмского</w:t>
      </w:r>
      <w:proofErr w:type="gramEnd"/>
      <w:r w:rsidR="00DC6EB5" w:rsidRPr="00DC6EB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DC6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получении подарка в связи с 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DC6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EB5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DC6EB5" w:rsidRPr="00DC6EB5">
        <w:rPr>
          <w:rFonts w:ascii="Times New Roman" w:hAnsi="Times New Roman" w:cs="Times New Roman"/>
          <w:sz w:val="28"/>
          <w:szCs w:val="28"/>
        </w:rPr>
        <w:t xml:space="preserve"> </w:t>
      </w:r>
      <w:r w:rsidR="00091589" w:rsidRPr="00DC6EB5">
        <w:rPr>
          <w:rFonts w:ascii="Times New Roman" w:hAnsi="Times New Roman" w:cs="Times New Roman"/>
          <w:sz w:val="28"/>
          <w:szCs w:val="28"/>
        </w:rPr>
        <w:t>(</w:t>
      </w:r>
      <w:r w:rsidR="003B4FCD" w:rsidRPr="00DC6EB5">
        <w:rPr>
          <w:rFonts w:ascii="Times New Roman" w:hAnsi="Times New Roman" w:cs="Times New Roman"/>
          <w:sz w:val="28"/>
          <w:szCs w:val="28"/>
        </w:rPr>
        <w:t>прилага</w:t>
      </w:r>
      <w:r w:rsidR="00DC6EB5">
        <w:rPr>
          <w:rFonts w:ascii="Times New Roman" w:hAnsi="Times New Roman" w:cs="Times New Roman"/>
          <w:sz w:val="28"/>
          <w:szCs w:val="28"/>
        </w:rPr>
        <w:t>ется</w:t>
      </w:r>
      <w:r w:rsidR="00630AD1" w:rsidRPr="00DC6EB5">
        <w:rPr>
          <w:rFonts w:ascii="Times New Roman" w:hAnsi="Times New Roman" w:cs="Times New Roman"/>
          <w:sz w:val="28"/>
          <w:szCs w:val="28"/>
        </w:rPr>
        <w:t>).</w:t>
      </w:r>
    </w:p>
    <w:p w:rsidR="003A5236" w:rsidRDefault="003A5236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6F98">
        <w:rPr>
          <w:rFonts w:ascii="Times New Roman" w:hAnsi="Times New Roman" w:cs="Times New Roman"/>
          <w:sz w:val="28"/>
          <w:szCs w:val="28"/>
        </w:rPr>
        <w:t>. Признать</w:t>
      </w:r>
      <w:r w:rsidR="00DC6EB5">
        <w:rPr>
          <w:rFonts w:ascii="Times New Roman" w:hAnsi="Times New Roman" w:cs="Times New Roman"/>
          <w:sz w:val="28"/>
          <w:szCs w:val="28"/>
        </w:rPr>
        <w:t xml:space="preserve"> утратившими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5236" w:rsidRDefault="003A5236" w:rsidP="003A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6E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C6EB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67D8F">
        <w:rPr>
          <w:rFonts w:ascii="Times New Roman" w:hAnsi="Times New Roman" w:cs="Times New Roman"/>
          <w:sz w:val="28"/>
          <w:szCs w:val="28"/>
        </w:rPr>
        <w:t>Глебенского</w:t>
      </w:r>
      <w:proofErr w:type="spellEnd"/>
      <w:r w:rsidR="00467D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C6EB5">
        <w:rPr>
          <w:rFonts w:ascii="Times New Roman" w:hAnsi="Times New Roman" w:cs="Times New Roman"/>
          <w:sz w:val="28"/>
          <w:szCs w:val="28"/>
        </w:rPr>
        <w:t>Краснохолмского района</w:t>
      </w:r>
      <w:r w:rsidR="00467D8F">
        <w:rPr>
          <w:rFonts w:ascii="Times New Roman" w:hAnsi="Times New Roman" w:cs="Times New Roman"/>
          <w:sz w:val="28"/>
          <w:szCs w:val="28"/>
        </w:rPr>
        <w:t xml:space="preserve"> от 05.02.2015 года № 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5768D">
        <w:rPr>
          <w:rFonts w:ascii="Times New Roman" w:hAnsi="Times New Roman" w:cs="Times New Roman"/>
          <w:sz w:val="28"/>
          <w:szCs w:val="28"/>
        </w:rPr>
        <w:t>Об утвержден</w:t>
      </w:r>
      <w:r w:rsidR="00467D8F">
        <w:rPr>
          <w:rFonts w:ascii="Times New Roman" w:hAnsi="Times New Roman" w:cs="Times New Roman"/>
          <w:sz w:val="28"/>
          <w:szCs w:val="28"/>
        </w:rPr>
        <w:t>ии Правил передачи подарков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A5236" w:rsidRDefault="003A5236" w:rsidP="003A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Администрации </w:t>
      </w:r>
      <w:proofErr w:type="spellStart"/>
      <w:r w:rsidR="00467D8F">
        <w:rPr>
          <w:rFonts w:ascii="Times New Roman" w:hAnsi="Times New Roman" w:cs="Times New Roman"/>
          <w:sz w:val="28"/>
          <w:szCs w:val="28"/>
        </w:rPr>
        <w:t>Глебенского</w:t>
      </w:r>
      <w:proofErr w:type="spellEnd"/>
      <w:r w:rsidR="00467D8F">
        <w:rPr>
          <w:rFonts w:ascii="Times New Roman" w:hAnsi="Times New Roman" w:cs="Times New Roman"/>
          <w:sz w:val="28"/>
          <w:szCs w:val="28"/>
        </w:rPr>
        <w:t xml:space="preserve"> сельского поселения Краснохолмского района от 14.06.2016 года № 27 «О </w:t>
      </w:r>
      <w:proofErr w:type="gramStart"/>
      <w:r w:rsidR="00467D8F">
        <w:rPr>
          <w:rFonts w:ascii="Times New Roman" w:hAnsi="Times New Roman" w:cs="Times New Roman"/>
          <w:sz w:val="28"/>
          <w:szCs w:val="28"/>
        </w:rPr>
        <w:t>внесении  изменений</w:t>
      </w:r>
      <w:proofErr w:type="gramEnd"/>
      <w:r w:rsidR="00467D8F">
        <w:rPr>
          <w:rFonts w:ascii="Times New Roman" w:hAnsi="Times New Roman" w:cs="Times New Roman"/>
          <w:sz w:val="28"/>
          <w:szCs w:val="28"/>
        </w:rPr>
        <w:t xml:space="preserve"> в постановление №7 от 05.02.2015г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5768D">
        <w:rPr>
          <w:rFonts w:ascii="Times New Roman" w:hAnsi="Times New Roman" w:cs="Times New Roman"/>
          <w:sz w:val="28"/>
          <w:szCs w:val="28"/>
        </w:rPr>
        <w:t>Об утверждении Прави</w:t>
      </w:r>
      <w:r w:rsidR="00467D8F">
        <w:rPr>
          <w:rFonts w:ascii="Times New Roman" w:hAnsi="Times New Roman" w:cs="Times New Roman"/>
          <w:sz w:val="28"/>
          <w:szCs w:val="28"/>
        </w:rPr>
        <w:t xml:space="preserve">л передачи подарков, полученных муниципальными служащими администрации </w:t>
      </w:r>
      <w:proofErr w:type="spellStart"/>
      <w:r w:rsidR="00467D8F">
        <w:rPr>
          <w:rFonts w:ascii="Times New Roman" w:hAnsi="Times New Roman" w:cs="Times New Roman"/>
          <w:sz w:val="28"/>
          <w:szCs w:val="28"/>
        </w:rPr>
        <w:t>Глебенского</w:t>
      </w:r>
      <w:proofErr w:type="spellEnd"/>
      <w:r w:rsidR="00467D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68D">
        <w:rPr>
          <w:rFonts w:ascii="Times New Roman" w:hAnsi="Times New Roman" w:cs="Times New Roman"/>
          <w:sz w:val="28"/>
          <w:szCs w:val="28"/>
        </w:rPr>
        <w:t>в связи с протокольными мероприятиями,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68D">
        <w:rPr>
          <w:rFonts w:ascii="Times New Roman" w:hAnsi="Times New Roman" w:cs="Times New Roman"/>
          <w:sz w:val="28"/>
          <w:szCs w:val="28"/>
        </w:rPr>
        <w:t>служебными командировками и другими официальными мероприятиями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3A52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EB5" w:rsidRDefault="003A5236" w:rsidP="003A52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Настоящее постановление вступает в силу со дня его подписания и подлежит размещению на официальном сайте Админи</w:t>
      </w:r>
      <w:r w:rsidR="00C24AD0">
        <w:rPr>
          <w:rFonts w:ascii="Times New Roman" w:hAnsi="Times New Roman" w:cs="Times New Roman"/>
          <w:sz w:val="28"/>
          <w:szCs w:val="28"/>
        </w:rPr>
        <w:t xml:space="preserve">страции Краснохолмского района на странице администрации </w:t>
      </w:r>
      <w:proofErr w:type="spellStart"/>
      <w:r w:rsidR="00C24AD0">
        <w:rPr>
          <w:rFonts w:ascii="Times New Roman" w:hAnsi="Times New Roman" w:cs="Times New Roman"/>
          <w:sz w:val="28"/>
          <w:szCs w:val="28"/>
        </w:rPr>
        <w:t>Глебенского</w:t>
      </w:r>
      <w:proofErr w:type="spellEnd"/>
      <w:r w:rsidR="00C24AD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30AD1" w:rsidRDefault="00DC6EB5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0AD1">
        <w:rPr>
          <w:rFonts w:ascii="Times New Roman" w:hAnsi="Times New Roman" w:cs="Times New Roman"/>
          <w:sz w:val="28"/>
          <w:szCs w:val="28"/>
        </w:rPr>
        <w:t>. Контроль за исполнением настоящ</w:t>
      </w:r>
      <w:r w:rsidR="00C24AD0">
        <w:rPr>
          <w:rFonts w:ascii="Times New Roman" w:hAnsi="Times New Roman" w:cs="Times New Roman"/>
          <w:sz w:val="28"/>
          <w:szCs w:val="28"/>
        </w:rPr>
        <w:t>его постановления оставляю за собой.</w:t>
      </w:r>
    </w:p>
    <w:p w:rsidR="007F3198" w:rsidRDefault="007F3198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198" w:rsidRDefault="007F3198" w:rsidP="008B0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296" w:rsidRDefault="00C24AD0" w:rsidP="00340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B576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Р.Ю.Джамалаев</w:t>
      </w:r>
      <w:proofErr w:type="spellEnd"/>
    </w:p>
    <w:p w:rsidR="00413BE6" w:rsidRDefault="00413BE6" w:rsidP="00340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40E" w:rsidRDefault="009E340E" w:rsidP="005934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AD0" w:rsidRDefault="00C24AD0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9F6F98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AD0" w:rsidRDefault="00C24AD0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131E1F" w:rsidP="009E34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131E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98EC14" wp14:editId="62A56260">
                <wp:simplePos x="0" y="0"/>
                <wp:positionH relativeFrom="column">
                  <wp:posOffset>2326256</wp:posOffset>
                </wp:positionH>
                <wp:positionV relativeFrom="paragraph">
                  <wp:posOffset>-257866</wp:posOffset>
                </wp:positionV>
                <wp:extent cx="3852789" cy="1055077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2789" cy="10550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E1F" w:rsidRDefault="00131E1F" w:rsidP="00131E1F">
                            <w:pPr>
                              <w:widowControl w:val="0"/>
                              <w:spacing w:after="0" w:line="240" w:lineRule="auto"/>
                              <w:ind w:right="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Приложение к постановлению</w:t>
                            </w:r>
                          </w:p>
                          <w:p w:rsidR="006A611E" w:rsidRDefault="00131E1F" w:rsidP="00131E1F">
                            <w:pPr>
                              <w:widowControl w:val="0"/>
                              <w:spacing w:after="0" w:line="240" w:lineRule="auto"/>
                              <w:ind w:right="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Администрации  </w:t>
                            </w:r>
                            <w:proofErr w:type="spellStart"/>
                            <w:r w:rsidR="00C24A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Глебенского</w:t>
                            </w:r>
                            <w:proofErr w:type="spellEnd"/>
                            <w:proofErr w:type="gramEnd"/>
                            <w:r w:rsidR="00C24A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сельского поселения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Краснохолмского  района от</w:t>
                            </w:r>
                          </w:p>
                          <w:p w:rsidR="00131E1F" w:rsidRPr="009E340E" w:rsidRDefault="00C24AD0" w:rsidP="00131E1F">
                            <w:pPr>
                              <w:widowControl w:val="0"/>
                              <w:spacing w:after="0" w:line="240" w:lineRule="auto"/>
                              <w:ind w:right="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6A611E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23.01.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2017г</w:t>
                            </w:r>
                            <w:r w:rsidR="005C4EB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131E1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6A611E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  <w:p w:rsidR="00131E1F" w:rsidRDefault="00131E1F" w:rsidP="00131E1F">
                            <w:pPr>
                              <w:spacing w:after="0" w:line="240" w:lineRule="auto"/>
                              <w:ind w:right="9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8EC1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3.15pt;margin-top:-20.3pt;width:303.35pt;height:8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" stroked="f">
                <v:textbox>
                  <w:txbxContent>
                    <w:p w:rsidR="00131E1F" w:rsidRDefault="00131E1F" w:rsidP="00131E1F">
                      <w:pPr>
                        <w:widowControl w:val="0"/>
                        <w:spacing w:after="0" w:line="240" w:lineRule="auto"/>
                        <w:ind w:right="90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Приложение к постановлению</w:t>
                      </w:r>
                    </w:p>
                    <w:p w:rsidR="006A611E" w:rsidRDefault="00131E1F" w:rsidP="00131E1F">
                      <w:pPr>
                        <w:widowControl w:val="0"/>
                        <w:spacing w:after="0" w:line="240" w:lineRule="auto"/>
                        <w:ind w:right="90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Администрации  </w:t>
                      </w:r>
                      <w:proofErr w:type="spellStart"/>
                      <w:r w:rsidR="00C24AD0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Глебенского</w:t>
                      </w:r>
                      <w:proofErr w:type="spellEnd"/>
                      <w:proofErr w:type="gramEnd"/>
                      <w:r w:rsidR="00C24AD0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сельского поселения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Краснохолмского  района от</w:t>
                      </w:r>
                    </w:p>
                    <w:p w:rsidR="00131E1F" w:rsidRPr="009E340E" w:rsidRDefault="00C24AD0" w:rsidP="00131E1F">
                      <w:pPr>
                        <w:widowControl w:val="0"/>
                        <w:spacing w:after="0" w:line="240" w:lineRule="auto"/>
                        <w:ind w:right="90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6A611E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23.01.</w:t>
                      </w:r>
                      <w:bookmarkStart w:id="1" w:name="_GoBack"/>
                      <w:bookmarkEnd w:id="1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2017г</w:t>
                      </w:r>
                      <w:r w:rsidR="005C4EB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131E1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6A611E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</w:t>
                      </w:r>
                    </w:p>
                    <w:p w:rsidR="00131E1F" w:rsidRDefault="00131E1F" w:rsidP="00131E1F">
                      <w:pPr>
                        <w:spacing w:after="0" w:line="240" w:lineRule="auto"/>
                        <w:ind w:right="9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E340E" w:rsidRPr="009E340E" w:rsidRDefault="009E340E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E340E" w:rsidRPr="009E340E" w:rsidRDefault="009E340E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31E1F" w:rsidRPr="009E340E" w:rsidRDefault="009F6F98" w:rsidP="009F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сообщении </w:t>
      </w:r>
      <w:r w:rsidR="00131E1F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муниципальными</w:t>
      </w:r>
      <w:proofErr w:type="gramEnd"/>
      <w:r w:rsidR="00131E1F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служащими Администрации</w:t>
      </w:r>
      <w:r w:rsidR="00A06F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FC0">
        <w:rPr>
          <w:rFonts w:ascii="Times New Roman" w:eastAsia="Times New Roman" w:hAnsi="Times New Roman" w:cs="Times New Roman"/>
          <w:b/>
          <w:sz w:val="28"/>
          <w:szCs w:val="28"/>
        </w:rPr>
        <w:t>Глебенского</w:t>
      </w:r>
      <w:proofErr w:type="spellEnd"/>
      <w:r w:rsidR="00A06FC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  <w:r w:rsidR="00131E1F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Краснохолмского района</w:t>
      </w:r>
    </w:p>
    <w:p w:rsidR="00131E1F" w:rsidRDefault="009E340E" w:rsidP="00131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получении подарка в связи с </w:t>
      </w: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протокольными мероприятиями, служебными командировками и другими официальными </w:t>
      </w:r>
    </w:p>
    <w:p w:rsidR="00131E1F" w:rsidRDefault="009E340E" w:rsidP="00131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мероприятиями, участие в которых связано с исполнением </w:t>
      </w:r>
    </w:p>
    <w:p w:rsidR="00131E1F" w:rsidRDefault="009E340E" w:rsidP="00131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 служебных (должностных) обязанностей, сдаче и </w:t>
      </w:r>
    </w:p>
    <w:p w:rsidR="00131E1F" w:rsidRDefault="009E340E" w:rsidP="00131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оценке подарка, реализации (выкупе) и зачислении средств, </w:t>
      </w:r>
    </w:p>
    <w:p w:rsidR="009E340E" w:rsidRPr="009E340E" w:rsidRDefault="009E340E" w:rsidP="00131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вырученных от его реализации</w:t>
      </w:r>
    </w:p>
    <w:p w:rsidR="009E340E" w:rsidRPr="009E340E" w:rsidRDefault="009E340E" w:rsidP="009E340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определяет порядок сообщения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служащими А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соот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ветственно – лица,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служащие)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2.  Для целей настоящего положения используются следующие понятия: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"подарок, полученный в связи с протокольными мероприятиями, служебными командировками и другими официальными мероприятиями"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подарок, полученный муниципальным служащим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занностей" - получение муниципальным служащим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лично или через посредника от физических (юридических) лиц подарка в рамках осуществления деятельности,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E340E" w:rsidRPr="00C24AD0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</w:t>
      </w:r>
      <w:r w:rsidR="00CC4B66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4A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вправе получать подарки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физических (юридических) лиц в связи с их должностным положением или исполнением ими служебных (должностных) обязанностей, </w:t>
      </w:r>
      <w:r w:rsidRPr="00C24A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340E" w:rsidRPr="009E340E" w:rsidRDefault="009F6F98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 w:rsidR="00F84C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C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r:id="rId6" w:anchor="Par90" w:tooltip="Приложение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92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представляется не позднее 3 рабочих дней со дня получения подарка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специалисту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 (далее- материально-ответственное лицо)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уведомления в сроки, указанные в </w:t>
      </w:r>
      <w:hyperlink r:id="rId7" w:anchor="Par62" w:tooltip="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абзацах первом</w:t>
        </w:r>
      </w:hyperlink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anchor="Par64" w:tooltip="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втором</w:t>
        </w:r>
      </w:hyperlink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</w:t>
      </w:r>
      <w:r w:rsidR="00AF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F5A65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 по приему и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AF5A65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Краснохолмского района (далее- комиссия по приему и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E340E" w:rsidRPr="009E340E" w:rsidRDefault="009E340E" w:rsidP="00906B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Подарок, стоимость которого подтверждается документами и превышает 3 тыс. рублей либо стоимость которого получившим его муниципальному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служащему неизвестна, сдается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материально-ответственному лицу,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принимает его на хранение по акту приема-передачи не позднее 5 рабочих дней со дня регистрации уведомления в соот</w:t>
      </w:r>
      <w:r w:rsidR="0090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ветствующем журнале регистрации.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</w:t>
      </w:r>
      <w:r w:rsidR="009E340E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 возвращается сдавшему его лицу по акту приема-передачи в случае, если его стоимость не превышает 3 тыс. рублей.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сдавшие подарок, могут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выкупить, направив на имя Г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соответствующее заявление не позднее двух месяцев со дня сдачи подарка.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9E340E" w:rsidRPr="009E340E" w:rsidRDefault="00906B83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случае если в отношении подарка, изготовленного из драгоценных металлов и (или) драгоценных камней, не поступило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заявление, указанное в </w:t>
      </w:r>
      <w:hyperlink r:id="rId9" w:anchor="Par75" w:tooltip="12.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Подарок, в отношении которого не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указанное в пункте 11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 может использоваться 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proofErr w:type="spellStart"/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заключения комиссии о целесообразности использования подарка для обеспечения деятельности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нецелесообразности использования подарка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лавой 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реализации подарка и проведении оценки его стоимости для реализации (выкупа), осуществляемой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муниципальным органом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(подразделением)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торгов в порядке,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законодательством Российской Федерации.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стоимости подарка для реализации (выку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па), предусмотренная пунктами 12 и 14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осуществляется в соответствии с законодательством Российской Федерации об оценочной деятельности.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подарок не выкуплен или не реализован, 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9E340E" w:rsidRPr="009E340E" w:rsidRDefault="009E340E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Средства, вырученные от реализации (выкупа) подарка, зачисляются в доход бюджета 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«</w:t>
      </w:r>
      <w:proofErr w:type="spellStart"/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Глебенское</w:t>
      </w:r>
      <w:proofErr w:type="spellEnd"/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бюджетным законодательством Российской Федерации.</w:t>
      </w:r>
    </w:p>
    <w:p w:rsidR="009E340E" w:rsidRPr="009E340E" w:rsidRDefault="009E340E" w:rsidP="009E34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Pr="009E340E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Приложение</w:t>
      </w:r>
      <w:r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Положению о сообщении </w:t>
      </w:r>
      <w:r w:rsidR="00906B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802FB7" w:rsidRPr="00584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служащими о получении подарка в связи с протокольными мероприятиями, служебными команди</w:t>
      </w:r>
      <w:r w:rsidR="00802FB7" w:rsidRPr="005845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ровками и другими официальными м</w:t>
      </w:r>
      <w:r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9E340E" w:rsidRPr="009E340E" w:rsidRDefault="009E340E" w:rsidP="009E34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 получении подарка</w:t>
      </w:r>
    </w:p>
    <w:p w:rsidR="009E340E" w:rsidRPr="009E340E" w:rsidRDefault="009E340E" w:rsidP="009E340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02FB7"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Глебенского</w:t>
      </w:r>
      <w:proofErr w:type="spellEnd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с/поселения </w:t>
      </w:r>
      <w:r w:rsidR="00802FB7"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от  </w:t>
      </w:r>
    </w:p>
    <w:p w:rsidR="009E340E" w:rsidRPr="009E340E" w:rsidRDefault="009E340E" w:rsidP="009E340E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pBdr>
          <w:top w:val="single" w:sz="4" w:space="1" w:color="auto"/>
        </w:pBd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занимаемая должность)</w:t>
      </w:r>
    </w:p>
    <w:tbl>
      <w:tblPr>
        <w:tblW w:w="1012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2"/>
        <w:gridCol w:w="3120"/>
        <w:gridCol w:w="2013"/>
      </w:tblGrid>
      <w:tr w:rsidR="009E340E" w:rsidRPr="009E340E" w:rsidTr="009E340E">
        <w:tc>
          <w:tcPr>
            <w:tcW w:w="4990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 о получении подарка  от</w:t>
            </w:r>
          </w:p>
        </w:tc>
        <w:tc>
          <w:tcPr>
            <w:tcW w:w="3118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” __________20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___г.</w:t>
            </w:r>
          </w:p>
        </w:tc>
        <w:tc>
          <w:tcPr>
            <w:tcW w:w="2012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Извещаю о получении  </w:t>
      </w:r>
    </w:p>
    <w:p w:rsidR="009E340E" w:rsidRPr="009E340E" w:rsidRDefault="009E340E" w:rsidP="009E340E">
      <w:pPr>
        <w:pBdr>
          <w:top w:val="single" w:sz="4" w:space="1" w:color="auto"/>
        </w:pBd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</w:t>
      </w:r>
      <w:proofErr w:type="spell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               </w:t>
      </w:r>
    </w:p>
    <w:p w:rsidR="009E340E" w:rsidRPr="009E340E" w:rsidRDefault="009E340E" w:rsidP="009E340E">
      <w:pPr>
        <w:pBdr>
          <w:top w:val="single" w:sz="4" w:space="1" w:color="auto"/>
        </w:pBd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571"/>
        <w:gridCol w:w="1701"/>
        <w:gridCol w:w="1701"/>
      </w:tblGrid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подарка,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в рублях </w:t>
            </w:r>
            <w:r w:rsidRPr="0058459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endnoteReference w:customMarkFollows="1" w:id="1"/>
              <w:t>*</w:t>
            </w:r>
          </w:p>
        </w:tc>
      </w:tr>
      <w:tr w:rsidR="009E340E" w:rsidRPr="009E340E" w:rsidTr="009E340E">
        <w:tc>
          <w:tcPr>
            <w:tcW w:w="2722" w:type="dxa"/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0"/>
        <w:gridCol w:w="597"/>
        <w:gridCol w:w="397"/>
        <w:gridCol w:w="1022"/>
        <w:gridCol w:w="142"/>
        <w:gridCol w:w="255"/>
        <w:gridCol w:w="142"/>
        <w:gridCol w:w="1872"/>
        <w:gridCol w:w="397"/>
        <w:gridCol w:w="57"/>
        <w:gridCol w:w="397"/>
        <w:gridCol w:w="255"/>
        <w:gridCol w:w="142"/>
        <w:gridCol w:w="255"/>
        <w:gridCol w:w="28"/>
        <w:gridCol w:w="115"/>
        <w:gridCol w:w="282"/>
        <w:gridCol w:w="115"/>
        <w:gridCol w:w="27"/>
        <w:gridCol w:w="369"/>
        <w:gridCol w:w="28"/>
        <w:gridCol w:w="28"/>
        <w:gridCol w:w="341"/>
        <w:gridCol w:w="396"/>
        <w:gridCol w:w="256"/>
      </w:tblGrid>
      <w:tr w:rsidR="009E340E" w:rsidRPr="009E340E" w:rsidTr="009E340E">
        <w:tc>
          <w:tcPr>
            <w:tcW w:w="1728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9E340E" w:rsidRPr="009E340E" w:rsidTr="009E340E">
        <w:tc>
          <w:tcPr>
            <w:tcW w:w="1728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gridSpan w:val="14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</w:t>
            </w: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документа)</w:t>
            </w:r>
          </w:p>
        </w:tc>
        <w:tc>
          <w:tcPr>
            <w:tcW w:w="397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40E" w:rsidRPr="009E340E" w:rsidTr="009E340E">
        <w:trPr>
          <w:gridAfter w:val="1"/>
          <w:wAfter w:w="256" w:type="dxa"/>
        </w:trPr>
        <w:tc>
          <w:tcPr>
            <w:tcW w:w="2721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представившее уведомление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340E" w:rsidRPr="009E340E" w:rsidTr="009E340E">
        <w:trPr>
          <w:gridAfter w:val="1"/>
          <w:wAfter w:w="256" w:type="dxa"/>
        </w:trPr>
        <w:tc>
          <w:tcPr>
            <w:tcW w:w="2721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40E" w:rsidRPr="009E340E" w:rsidTr="009E340E">
        <w:trPr>
          <w:gridAfter w:val="2"/>
          <w:wAfter w:w="652" w:type="dxa"/>
        </w:trPr>
        <w:tc>
          <w:tcPr>
            <w:tcW w:w="232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E340E" w:rsidRPr="009E340E" w:rsidTr="009E340E">
        <w:trPr>
          <w:gridAfter w:val="2"/>
          <w:wAfter w:w="652" w:type="dxa"/>
        </w:trPr>
        <w:tc>
          <w:tcPr>
            <w:tcW w:w="232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в журнале регистрации </w:t>
      </w:r>
      <w:proofErr w:type="gram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  _</w:t>
      </w:r>
      <w:proofErr w:type="gramEnd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9E340E" w:rsidRPr="009E340E" w:rsidTr="009E340E">
        <w:tc>
          <w:tcPr>
            <w:tcW w:w="170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00564C" w:rsidRPr="00C24AD0" w:rsidRDefault="00926BB1" w:rsidP="00906B83">
      <w:pPr>
        <w:pStyle w:val="a5"/>
      </w:pPr>
      <w:r>
        <w:rPr>
          <w:rStyle w:val="a7"/>
        </w:rPr>
        <w:t>*</w:t>
      </w:r>
      <w:r>
        <w:t xml:space="preserve"> Заполняется при наличии документов, подтверждающих стоимость подарка.</w:t>
      </w:r>
    </w:p>
    <w:sectPr w:rsidR="0000564C" w:rsidRPr="00C24AD0" w:rsidSect="00DB293A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3B" w:rsidRDefault="00E8433B" w:rsidP="009E340E">
      <w:pPr>
        <w:spacing w:after="0" w:line="240" w:lineRule="auto"/>
      </w:pPr>
      <w:r>
        <w:separator/>
      </w:r>
    </w:p>
  </w:endnote>
  <w:endnote w:type="continuationSeparator" w:id="0">
    <w:p w:rsidR="00E8433B" w:rsidRDefault="00E8433B" w:rsidP="009E340E">
      <w:pPr>
        <w:spacing w:after="0" w:line="240" w:lineRule="auto"/>
      </w:pPr>
      <w:r>
        <w:continuationSeparator/>
      </w:r>
    </w:p>
  </w:endnote>
  <w:endnote w:id="1">
    <w:p w:rsidR="009E340E" w:rsidRPr="00926BB1" w:rsidRDefault="009E340E" w:rsidP="00926BB1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3B" w:rsidRDefault="00E8433B" w:rsidP="009E340E">
      <w:pPr>
        <w:spacing w:after="0" w:line="240" w:lineRule="auto"/>
      </w:pPr>
      <w:r>
        <w:separator/>
      </w:r>
    </w:p>
  </w:footnote>
  <w:footnote w:type="continuationSeparator" w:id="0">
    <w:p w:rsidR="00E8433B" w:rsidRDefault="00E8433B" w:rsidP="009E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68"/>
    <w:rsid w:val="0000564C"/>
    <w:rsid w:val="00017B45"/>
    <w:rsid w:val="00091589"/>
    <w:rsid w:val="000A32D2"/>
    <w:rsid w:val="000A6A7D"/>
    <w:rsid w:val="000C7609"/>
    <w:rsid w:val="000E618B"/>
    <w:rsid w:val="00131E1F"/>
    <w:rsid w:val="00146B03"/>
    <w:rsid w:val="001C1A54"/>
    <w:rsid w:val="0021222C"/>
    <w:rsid w:val="002523C5"/>
    <w:rsid w:val="00281CD0"/>
    <w:rsid w:val="002A75EA"/>
    <w:rsid w:val="002D4092"/>
    <w:rsid w:val="002E648D"/>
    <w:rsid w:val="002F5CF0"/>
    <w:rsid w:val="00306086"/>
    <w:rsid w:val="00340296"/>
    <w:rsid w:val="003A5236"/>
    <w:rsid w:val="003A5906"/>
    <w:rsid w:val="003B4FCD"/>
    <w:rsid w:val="003E5635"/>
    <w:rsid w:val="00413BE6"/>
    <w:rsid w:val="00467D8F"/>
    <w:rsid w:val="00482D76"/>
    <w:rsid w:val="004A058D"/>
    <w:rsid w:val="004D6FB7"/>
    <w:rsid w:val="004F482C"/>
    <w:rsid w:val="00506324"/>
    <w:rsid w:val="0055383E"/>
    <w:rsid w:val="0058459C"/>
    <w:rsid w:val="00593491"/>
    <w:rsid w:val="005A5025"/>
    <w:rsid w:val="005C4EB4"/>
    <w:rsid w:val="006153B1"/>
    <w:rsid w:val="00630AD1"/>
    <w:rsid w:val="006771B8"/>
    <w:rsid w:val="006A611E"/>
    <w:rsid w:val="006F3CC2"/>
    <w:rsid w:val="007C3B10"/>
    <w:rsid w:val="007F27AB"/>
    <w:rsid w:val="007F3198"/>
    <w:rsid w:val="007F50B7"/>
    <w:rsid w:val="00802FB7"/>
    <w:rsid w:val="00814588"/>
    <w:rsid w:val="008B0325"/>
    <w:rsid w:val="00906B83"/>
    <w:rsid w:val="00907C04"/>
    <w:rsid w:val="00926BB1"/>
    <w:rsid w:val="00973B40"/>
    <w:rsid w:val="009A3D38"/>
    <w:rsid w:val="009E340E"/>
    <w:rsid w:val="009F6F98"/>
    <w:rsid w:val="00A06FC0"/>
    <w:rsid w:val="00A74822"/>
    <w:rsid w:val="00AF5A65"/>
    <w:rsid w:val="00B438F6"/>
    <w:rsid w:val="00B5768D"/>
    <w:rsid w:val="00B61C68"/>
    <w:rsid w:val="00BA04C6"/>
    <w:rsid w:val="00C24AD0"/>
    <w:rsid w:val="00C415C2"/>
    <w:rsid w:val="00C43902"/>
    <w:rsid w:val="00C818B9"/>
    <w:rsid w:val="00CC4B66"/>
    <w:rsid w:val="00CF7BA7"/>
    <w:rsid w:val="00D36AEC"/>
    <w:rsid w:val="00D4456B"/>
    <w:rsid w:val="00D46D4C"/>
    <w:rsid w:val="00D7792F"/>
    <w:rsid w:val="00DC6EB5"/>
    <w:rsid w:val="00E034C1"/>
    <w:rsid w:val="00E122F9"/>
    <w:rsid w:val="00E74033"/>
    <w:rsid w:val="00E7426E"/>
    <w:rsid w:val="00E8433B"/>
    <w:rsid w:val="00F345E1"/>
    <w:rsid w:val="00F84C36"/>
    <w:rsid w:val="00FB2ED4"/>
    <w:rsid w:val="00FB33C1"/>
    <w:rsid w:val="00FE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1EC1"/>
  <w15:docId w15:val="{9C8E112F-A4F5-45C2-8382-C3E0B58D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64C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unhideWhenUsed/>
    <w:rsid w:val="009E340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9E340E"/>
    <w:rPr>
      <w:sz w:val="20"/>
      <w:szCs w:val="20"/>
    </w:rPr>
  </w:style>
  <w:style w:type="character" w:styleId="a7">
    <w:name w:val="endnote reference"/>
    <w:uiPriority w:val="99"/>
    <w:semiHidden/>
    <w:unhideWhenUsed/>
    <w:rsid w:val="009E340E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6BB1"/>
  </w:style>
  <w:style w:type="paragraph" w:styleId="aa">
    <w:name w:val="footer"/>
    <w:basedOn w:val="a"/>
    <w:link w:val="ab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6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cp:lastPrinted>2017-01-26T10:58:00Z</cp:lastPrinted>
  <dcterms:created xsi:type="dcterms:W3CDTF">2014-07-23T11:26:00Z</dcterms:created>
  <dcterms:modified xsi:type="dcterms:W3CDTF">2017-01-26T11:05:00Z</dcterms:modified>
</cp:coreProperties>
</file>