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BBF" w:rsidRDefault="00814BBF" w:rsidP="00814BBF">
      <w:pPr>
        <w:ind w:leftChars="2065" w:left="4956"/>
        <w:jc w:val="right"/>
        <w:rPr>
          <w:b/>
        </w:rPr>
      </w:pPr>
      <w:r w:rsidRPr="00814BBF">
        <w:rPr>
          <w:b/>
        </w:rPr>
        <w:t xml:space="preserve">Приложение </w:t>
      </w:r>
      <w:r>
        <w:rPr>
          <w:b/>
        </w:rPr>
        <w:t>7</w:t>
      </w:r>
    </w:p>
    <w:p w:rsidR="00F666B2" w:rsidRPr="00814BBF" w:rsidRDefault="00F666B2" w:rsidP="00814BBF">
      <w:pPr>
        <w:ind w:leftChars="2065" w:left="4956"/>
        <w:jc w:val="right"/>
        <w:rPr>
          <w:b/>
        </w:rPr>
      </w:pPr>
    </w:p>
    <w:p w:rsidR="00F666B2" w:rsidRPr="00F666B2" w:rsidRDefault="00F666B2" w:rsidP="00F666B2">
      <w:pPr>
        <w:tabs>
          <w:tab w:val="left" w:pos="7371"/>
        </w:tabs>
        <w:jc w:val="right"/>
      </w:pPr>
      <w:r w:rsidRPr="00F666B2">
        <w:t>к решению Собрания депутатов района</w:t>
      </w:r>
    </w:p>
    <w:p w:rsidR="00F666B2" w:rsidRPr="00F666B2" w:rsidRDefault="00F666B2" w:rsidP="00F666B2">
      <w:pPr>
        <w:ind w:leftChars="2065" w:left="4956"/>
        <w:jc w:val="right"/>
      </w:pPr>
      <w:r w:rsidRPr="00F666B2">
        <w:t xml:space="preserve">от         2018   № </w:t>
      </w:r>
    </w:p>
    <w:p w:rsidR="00F666B2" w:rsidRPr="00F666B2" w:rsidRDefault="00F666B2" w:rsidP="00F666B2">
      <w:pPr>
        <w:ind w:leftChars="2065" w:left="4956"/>
        <w:jc w:val="right"/>
      </w:pPr>
      <w:r w:rsidRPr="00F666B2">
        <w:t xml:space="preserve">«Об исполнении районного  бюджета </w:t>
      </w:r>
    </w:p>
    <w:p w:rsidR="00F666B2" w:rsidRPr="00F666B2" w:rsidRDefault="00F666B2" w:rsidP="00F666B2">
      <w:pPr>
        <w:ind w:leftChars="2065" w:left="4956"/>
        <w:jc w:val="right"/>
      </w:pPr>
      <w:r w:rsidRPr="00F666B2">
        <w:t>за 2017 г.»</w:t>
      </w:r>
    </w:p>
    <w:p w:rsidR="00DB6234" w:rsidRDefault="00F666B2" w:rsidP="00F666B2">
      <w:pPr>
        <w:jc w:val="right"/>
      </w:pPr>
      <w:r w:rsidRPr="00F666B2">
        <w:t xml:space="preserve">     </w:t>
      </w:r>
    </w:p>
    <w:p w:rsidR="002F7757" w:rsidRDefault="002F7757"/>
    <w:p w:rsidR="002F7757" w:rsidRDefault="002F7757"/>
    <w:p w:rsidR="002F7757" w:rsidRDefault="002F7757"/>
    <w:p w:rsidR="002F7757" w:rsidRDefault="002F7757" w:rsidP="002F7757">
      <w:pPr>
        <w:jc w:val="center"/>
        <w:rPr>
          <w:b/>
        </w:rPr>
      </w:pPr>
      <w:r>
        <w:rPr>
          <w:b/>
        </w:rPr>
        <w:t xml:space="preserve">Распределение </w:t>
      </w:r>
      <w:r w:rsidR="00363BCA">
        <w:rPr>
          <w:b/>
        </w:rPr>
        <w:t xml:space="preserve">иных </w:t>
      </w:r>
      <w:r>
        <w:rPr>
          <w:b/>
        </w:rPr>
        <w:t>межбюджетных трансфертов между бюджетами сельских поселений</w:t>
      </w:r>
      <w:r w:rsidR="00363BCA">
        <w:rPr>
          <w:b/>
        </w:rPr>
        <w:t xml:space="preserve"> </w:t>
      </w:r>
      <w:r>
        <w:rPr>
          <w:b/>
        </w:rPr>
        <w:t>Краснохолмского района за 201</w:t>
      </w:r>
      <w:r w:rsidR="00363BCA">
        <w:rPr>
          <w:b/>
        </w:rPr>
        <w:t>7</w:t>
      </w:r>
      <w:r>
        <w:rPr>
          <w:b/>
        </w:rPr>
        <w:t xml:space="preserve"> г</w:t>
      </w:r>
      <w:r w:rsidR="00F666B2">
        <w:rPr>
          <w:b/>
        </w:rPr>
        <w:t>од</w:t>
      </w:r>
    </w:p>
    <w:p w:rsidR="002F7757" w:rsidRDefault="002F7757" w:rsidP="002F7757">
      <w:pPr>
        <w:jc w:val="center"/>
        <w:rPr>
          <w:b/>
        </w:rPr>
      </w:pPr>
    </w:p>
    <w:p w:rsidR="002F7757" w:rsidRDefault="002F7757" w:rsidP="002F7757">
      <w:pPr>
        <w:jc w:val="center"/>
        <w:rPr>
          <w:b/>
        </w:rPr>
      </w:pPr>
    </w:p>
    <w:tbl>
      <w:tblPr>
        <w:tblpPr w:leftFromText="180" w:rightFromText="180" w:vertAnchor="text" w:horzAnchor="margin" w:tblpX="250" w:tblpY="184"/>
        <w:tblW w:w="8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508"/>
        <w:gridCol w:w="2552"/>
        <w:gridCol w:w="2836"/>
      </w:tblGrid>
      <w:tr w:rsidR="002F7757" w:rsidTr="002F7757">
        <w:trPr>
          <w:trHeight w:val="27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7" w:rsidRDefault="002F7757">
            <w:pPr>
              <w:rPr>
                <w:b/>
              </w:rPr>
            </w:pPr>
          </w:p>
          <w:p w:rsidR="002F7757" w:rsidRDefault="002F7757">
            <w:pPr>
              <w:rPr>
                <w:b/>
              </w:rPr>
            </w:pPr>
          </w:p>
          <w:p w:rsidR="002F7757" w:rsidRDefault="002F775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F7757" w:rsidRDefault="002F7757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7" w:rsidRDefault="002F7757">
            <w:pPr>
              <w:jc w:val="center"/>
              <w:rPr>
                <w:b/>
              </w:rPr>
            </w:pPr>
          </w:p>
          <w:p w:rsidR="002F7757" w:rsidRDefault="002F7757">
            <w:pPr>
              <w:jc w:val="center"/>
              <w:rPr>
                <w:b/>
              </w:rPr>
            </w:pPr>
          </w:p>
          <w:p w:rsidR="002F7757" w:rsidRDefault="002F7757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2F7757" w:rsidRDefault="002F7757">
            <w:pPr>
              <w:jc w:val="center"/>
              <w:rPr>
                <w:b/>
              </w:rPr>
            </w:pPr>
            <w:r>
              <w:rPr>
                <w:b/>
              </w:rPr>
              <w:t>сельского поселения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7757" w:rsidRDefault="002F7757" w:rsidP="00F666B2">
            <w:pPr>
              <w:jc w:val="center"/>
              <w:rPr>
                <w:sz w:val="20"/>
                <w:szCs w:val="20"/>
              </w:rPr>
            </w:pPr>
          </w:p>
        </w:tc>
      </w:tr>
      <w:tr w:rsidR="002F7757" w:rsidTr="002F7757">
        <w:trPr>
          <w:trHeight w:val="127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7" w:rsidRDefault="002F7757">
            <w:pPr>
              <w:rPr>
                <w:b/>
              </w:rPr>
            </w:pPr>
          </w:p>
        </w:tc>
        <w:tc>
          <w:tcPr>
            <w:tcW w:w="2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7" w:rsidRDefault="002F7757">
            <w:pPr>
              <w:rPr>
                <w:b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7" w:rsidRDefault="002F7757" w:rsidP="00F666B2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Прочие </w:t>
            </w:r>
            <w:r w:rsidR="00F666B2">
              <w:rPr>
                <w:b/>
              </w:rPr>
              <w:t xml:space="preserve">межбюджетные трансферты </w:t>
            </w:r>
            <w:r>
              <w:rPr>
                <w:b/>
              </w:rPr>
              <w:t xml:space="preserve"> бюджетам сельских поселений</w:t>
            </w:r>
          </w:p>
        </w:tc>
      </w:tr>
      <w:tr w:rsidR="002F7757" w:rsidTr="002F7757">
        <w:trPr>
          <w:trHeight w:val="698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7" w:rsidRDefault="002F7757">
            <w:pPr>
              <w:rPr>
                <w:b/>
              </w:rPr>
            </w:pPr>
          </w:p>
        </w:tc>
        <w:tc>
          <w:tcPr>
            <w:tcW w:w="2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7" w:rsidRDefault="002F7757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7" w:rsidRDefault="002F7757" w:rsidP="00363BCA">
            <w:pPr>
              <w:jc w:val="center"/>
              <w:rPr>
                <w:b/>
              </w:rPr>
            </w:pPr>
            <w:r>
              <w:rPr>
                <w:b/>
              </w:rPr>
              <w:t>Уточненный бюджет на 201</w:t>
            </w:r>
            <w:r w:rsidR="00363BCA">
              <w:rPr>
                <w:b/>
              </w:rPr>
              <w:t>7</w:t>
            </w:r>
            <w:r>
              <w:rPr>
                <w:b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7" w:rsidRDefault="002F7757" w:rsidP="00F666B2">
            <w:pPr>
              <w:jc w:val="center"/>
              <w:rPr>
                <w:b/>
              </w:rPr>
            </w:pPr>
            <w:r>
              <w:rPr>
                <w:b/>
              </w:rPr>
              <w:t>Исполнено  за 201</w:t>
            </w:r>
            <w:r w:rsidR="00363BCA">
              <w:rPr>
                <w:b/>
              </w:rPr>
              <w:t>7</w:t>
            </w:r>
            <w:r>
              <w:rPr>
                <w:b/>
              </w:rPr>
              <w:t xml:space="preserve"> год</w:t>
            </w:r>
          </w:p>
        </w:tc>
      </w:tr>
      <w:tr w:rsidR="002F7757" w:rsidTr="00363BCA">
        <w:trPr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7" w:rsidRDefault="002F775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7" w:rsidRDefault="002F7757">
            <w:pPr>
              <w:rPr>
                <w:b/>
              </w:rPr>
            </w:pPr>
            <w:proofErr w:type="spellStart"/>
            <w:r>
              <w:rPr>
                <w:b/>
              </w:rPr>
              <w:t>Барбинское</w:t>
            </w:r>
            <w:proofErr w:type="spellEnd"/>
            <w:r>
              <w:rPr>
                <w:b/>
              </w:rPr>
              <w:t xml:space="preserve"> сельское поселение</w:t>
            </w:r>
          </w:p>
          <w:p w:rsidR="002F7757" w:rsidRDefault="002F7757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7" w:rsidRDefault="00363B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7" w:rsidRDefault="00F666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</w:t>
            </w:r>
            <w:bookmarkStart w:id="0" w:name="_GoBack"/>
            <w:bookmarkEnd w:id="0"/>
          </w:p>
        </w:tc>
      </w:tr>
      <w:tr w:rsidR="002F7757" w:rsidTr="00363BCA">
        <w:trPr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7" w:rsidRDefault="002F775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7" w:rsidRDefault="002F7757">
            <w:pPr>
              <w:rPr>
                <w:b/>
              </w:rPr>
            </w:pPr>
            <w:proofErr w:type="spellStart"/>
            <w:r>
              <w:rPr>
                <w:b/>
              </w:rPr>
              <w:t>Глебенское</w:t>
            </w:r>
            <w:proofErr w:type="spellEnd"/>
            <w:r>
              <w:rPr>
                <w:b/>
              </w:rPr>
              <w:t xml:space="preserve"> сельское поселение</w:t>
            </w:r>
          </w:p>
          <w:p w:rsidR="002F7757" w:rsidRDefault="002F7757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7" w:rsidRDefault="00363B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7" w:rsidRDefault="00F666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</w:t>
            </w:r>
          </w:p>
        </w:tc>
      </w:tr>
      <w:tr w:rsidR="002F7757" w:rsidTr="00363BCA">
        <w:trPr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7" w:rsidRDefault="002F775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7" w:rsidRDefault="002F7757">
            <w:pPr>
              <w:rPr>
                <w:b/>
              </w:rPr>
            </w:pPr>
            <w:proofErr w:type="spellStart"/>
            <w:r>
              <w:rPr>
                <w:b/>
              </w:rPr>
              <w:t>Лихачевское</w:t>
            </w:r>
            <w:proofErr w:type="spellEnd"/>
            <w:r>
              <w:rPr>
                <w:b/>
              </w:rPr>
              <w:t xml:space="preserve"> сельское поселение</w:t>
            </w:r>
          </w:p>
          <w:p w:rsidR="002F7757" w:rsidRDefault="002F7757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7" w:rsidRDefault="00363B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7" w:rsidRDefault="000735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</w:t>
            </w:r>
          </w:p>
        </w:tc>
      </w:tr>
      <w:tr w:rsidR="002F7757" w:rsidTr="00363BCA">
        <w:trPr>
          <w:trHeight w:val="2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7" w:rsidRDefault="002F7757">
            <w:pPr>
              <w:rPr>
                <w:b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7" w:rsidRDefault="002F7757">
            <w:pPr>
              <w:rPr>
                <w:b/>
              </w:rPr>
            </w:pPr>
            <w:r>
              <w:rPr>
                <w:b/>
              </w:rPr>
              <w:t>Всего</w:t>
            </w:r>
          </w:p>
          <w:p w:rsidR="002F7757" w:rsidRDefault="002F7757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7" w:rsidRDefault="00363BCA" w:rsidP="00363B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7" w:rsidRDefault="00F666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388</w:t>
            </w:r>
          </w:p>
        </w:tc>
      </w:tr>
    </w:tbl>
    <w:p w:rsidR="002F7757" w:rsidRDefault="002F7757"/>
    <w:p w:rsidR="002F7757" w:rsidRDefault="002F7757"/>
    <w:sectPr w:rsidR="002F7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757"/>
    <w:rsid w:val="0007353A"/>
    <w:rsid w:val="002F7757"/>
    <w:rsid w:val="00363BCA"/>
    <w:rsid w:val="00814BBF"/>
    <w:rsid w:val="00DB6234"/>
    <w:rsid w:val="00F6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3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2017-10-17T08:09:00Z</dcterms:created>
  <dcterms:modified xsi:type="dcterms:W3CDTF">2018-02-22T07:57:00Z</dcterms:modified>
</cp:coreProperties>
</file>