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8C" w:rsidRPr="008C480F" w:rsidRDefault="009B588C" w:rsidP="000D49A4">
      <w:pPr>
        <w:rPr>
          <w:rFonts w:ascii="Times New Roman" w:hAnsi="Times New Roman" w:cs="Times New Roman"/>
          <w:b/>
          <w:sz w:val="36"/>
          <w:szCs w:val="36"/>
        </w:rPr>
      </w:pPr>
      <w:r w:rsidRPr="008C480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4F38C79" wp14:editId="6E60DBD7">
            <wp:simplePos x="0" y="0"/>
            <wp:positionH relativeFrom="column">
              <wp:posOffset>1998345</wp:posOffset>
            </wp:positionH>
            <wp:positionV relativeFrom="paragraph">
              <wp:posOffset>-384810</wp:posOffset>
            </wp:positionV>
            <wp:extent cx="4137660" cy="2238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80F">
        <w:rPr>
          <w:rFonts w:ascii="Times New Roman" w:hAnsi="Times New Roman" w:cs="Times New Roman"/>
          <w:b/>
          <w:sz w:val="36"/>
          <w:szCs w:val="36"/>
        </w:rPr>
        <w:t>Внимание: корь!</w:t>
      </w:r>
    </w:p>
    <w:p w:rsidR="000D49A4" w:rsidRPr="009B588C" w:rsidRDefault="000D49A4" w:rsidP="000D49A4">
      <w:pPr>
        <w:rPr>
          <w:rFonts w:ascii="Times New Roman" w:hAnsi="Times New Roman" w:cs="Times New Roman"/>
          <w:b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  <w:u w:val="single"/>
        </w:rPr>
        <w:t>Корь</w:t>
      </w:r>
      <w:r w:rsidRPr="009B588C">
        <w:rPr>
          <w:rFonts w:ascii="Times New Roman" w:hAnsi="Times New Roman" w:cs="Times New Roman"/>
          <w:sz w:val="24"/>
          <w:szCs w:val="24"/>
        </w:rPr>
        <w:t xml:space="preserve"> — опасное инфекционное заболевание, которое представляет серьёзную угрозу для здоровья, особенно для детей и людей с ослабленным иммунитетом. Несмотря на доступность вакцинации, вспышки кори периодически регистрируются в разных регионах. Разберёмся, почему важно быть настороже и как защитить себя и близких.</w:t>
      </w:r>
    </w:p>
    <w:p w:rsidR="009B588C" w:rsidRDefault="009B588C" w:rsidP="009B58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такое корь?</w:t>
      </w:r>
    </w:p>
    <w:p w:rsidR="00954602" w:rsidRPr="009B588C" w:rsidRDefault="000D49A4" w:rsidP="009B588C">
      <w:pPr>
        <w:ind w:left="-17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Корь </w:t>
      </w:r>
      <w:r w:rsidR="00954602" w:rsidRPr="009B588C">
        <w:rPr>
          <w:rFonts w:ascii="Times New Roman" w:hAnsi="Times New Roman" w:cs="Times New Roman"/>
          <w:sz w:val="24"/>
          <w:szCs w:val="24"/>
        </w:rPr>
        <w:t>- э</w:t>
      </w:r>
      <w:r w:rsidRPr="009B588C">
        <w:rPr>
          <w:rFonts w:ascii="Times New Roman" w:hAnsi="Times New Roman" w:cs="Times New Roman"/>
          <w:sz w:val="24"/>
          <w:szCs w:val="24"/>
        </w:rPr>
        <w:t xml:space="preserve">то </w:t>
      </w:r>
      <w:r w:rsidR="008C480F" w:rsidRPr="009B588C">
        <w:rPr>
          <w:rFonts w:ascii="Times New Roman" w:hAnsi="Times New Roman" w:cs="Times New Roman"/>
          <w:sz w:val="24"/>
          <w:szCs w:val="24"/>
        </w:rPr>
        <w:t>высоко контагиозное</w:t>
      </w:r>
      <w:r w:rsidRPr="009B588C">
        <w:rPr>
          <w:rFonts w:ascii="Times New Roman" w:hAnsi="Times New Roman" w:cs="Times New Roman"/>
          <w:sz w:val="24"/>
          <w:szCs w:val="24"/>
        </w:rPr>
        <w:t xml:space="preserve"> заболевание: индекс </w:t>
      </w:r>
      <w:proofErr w:type="spellStart"/>
      <w:r w:rsidRPr="009B588C">
        <w:rPr>
          <w:rFonts w:ascii="Times New Roman" w:hAnsi="Times New Roman" w:cs="Times New Roman"/>
          <w:sz w:val="24"/>
          <w:szCs w:val="24"/>
        </w:rPr>
        <w:t>контагиозности</w:t>
      </w:r>
      <w:proofErr w:type="spellEnd"/>
      <w:r w:rsidRPr="009B588C">
        <w:rPr>
          <w:rFonts w:ascii="Times New Roman" w:hAnsi="Times New Roman" w:cs="Times New Roman"/>
          <w:sz w:val="24"/>
          <w:szCs w:val="24"/>
        </w:rPr>
        <w:t xml:space="preserve"> достигает 95–96 % — то есть почти все </w:t>
      </w:r>
      <w:proofErr w:type="spellStart"/>
      <w:r w:rsidRPr="009B588C">
        <w:rPr>
          <w:rFonts w:ascii="Times New Roman" w:hAnsi="Times New Roman" w:cs="Times New Roman"/>
          <w:sz w:val="24"/>
          <w:szCs w:val="24"/>
        </w:rPr>
        <w:t>непривитые</w:t>
      </w:r>
      <w:proofErr w:type="spellEnd"/>
      <w:r w:rsidRPr="009B588C">
        <w:rPr>
          <w:rFonts w:ascii="Times New Roman" w:hAnsi="Times New Roman" w:cs="Times New Roman"/>
          <w:sz w:val="24"/>
          <w:szCs w:val="24"/>
        </w:rPr>
        <w:t xml:space="preserve"> люди, контакт</w:t>
      </w:r>
      <w:r w:rsidR="00954602" w:rsidRPr="009B588C">
        <w:rPr>
          <w:rFonts w:ascii="Times New Roman" w:hAnsi="Times New Roman" w:cs="Times New Roman"/>
          <w:sz w:val="24"/>
          <w:szCs w:val="24"/>
        </w:rPr>
        <w:t xml:space="preserve">ировавшие с больным, заразятся. </w:t>
      </w:r>
      <w:r w:rsidRPr="009B588C">
        <w:rPr>
          <w:rFonts w:ascii="Times New Roman" w:hAnsi="Times New Roman" w:cs="Times New Roman"/>
          <w:sz w:val="24"/>
          <w:szCs w:val="24"/>
        </w:rPr>
        <w:t>Основной путь передачи — воздушно</w:t>
      </w:r>
      <w:r w:rsidRPr="009B588C">
        <w:rPr>
          <w:rFonts w:ascii="MS Mincho" w:eastAsia="MS Mincho" w:hAnsi="MS Mincho" w:cs="MS Mincho" w:hint="eastAsia"/>
          <w:sz w:val="24"/>
          <w:szCs w:val="24"/>
        </w:rPr>
        <w:t>‑</w:t>
      </w:r>
      <w:r w:rsidRPr="009B588C">
        <w:rPr>
          <w:rFonts w:ascii="Times New Roman" w:hAnsi="Times New Roman" w:cs="Times New Roman"/>
          <w:sz w:val="24"/>
          <w:szCs w:val="24"/>
        </w:rPr>
        <w:t>капельный:</w:t>
      </w:r>
      <w:r w:rsidR="00954602" w:rsidRPr="009B588C">
        <w:rPr>
          <w:rFonts w:ascii="Times New Roman" w:hAnsi="Times New Roman" w:cs="Times New Roman"/>
          <w:sz w:val="24"/>
          <w:szCs w:val="24"/>
        </w:rPr>
        <w:t xml:space="preserve"> при кашле, чихании, разговоре.</w:t>
      </w:r>
    </w:p>
    <w:p w:rsidR="000D49A4" w:rsidRPr="009B588C" w:rsidRDefault="000D49A4" w:rsidP="009B588C">
      <w:pPr>
        <w:spacing w:after="0" w:line="360" w:lineRule="auto"/>
        <w:ind w:left="-170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Вирус распространяется с частицами слюны и слизи, остаётся жизнеспособным в воздухе и на поверхностях до 2 часов. Заразный период начинается за 4 дня до появления сыпи и длится ещё 4 дня после её появления.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54602" w:rsidRPr="009B588C" w:rsidRDefault="00954602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B588C">
        <w:rPr>
          <w:rFonts w:ascii="Times New Roman" w:hAnsi="Times New Roman" w:cs="Times New Roman"/>
          <w:b/>
          <w:sz w:val="28"/>
          <w:szCs w:val="28"/>
          <w:u w:val="single"/>
        </w:rPr>
        <w:t>Симптомы кори</w:t>
      </w:r>
    </w:p>
    <w:p w:rsidR="00AE282D" w:rsidRPr="009B588C" w:rsidRDefault="00AE282D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Заболевание протекает в несколько стадий: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pStyle w:val="a5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Инкубационный период (8–14 дней) — </w:t>
      </w:r>
      <w:r w:rsidRPr="009B588C">
        <w:rPr>
          <w:rFonts w:ascii="Times New Roman" w:hAnsi="Times New Roman" w:cs="Times New Roman"/>
          <w:b/>
          <w:sz w:val="24"/>
          <w:szCs w:val="24"/>
        </w:rPr>
        <w:t>без симптомов.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954602" w:rsidP="00954602">
      <w:pPr>
        <w:pStyle w:val="a5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Катаральный период (3–4 дня). Характеризуется </w:t>
      </w:r>
      <w:r w:rsidRPr="009B588C">
        <w:rPr>
          <w:rFonts w:ascii="Times New Roman" w:hAnsi="Times New Roman" w:cs="Times New Roman"/>
          <w:b/>
          <w:sz w:val="24"/>
          <w:szCs w:val="24"/>
        </w:rPr>
        <w:t>повышением температуры тела до 38−40˚C, появляется насморк, кашель, симптомы конъюнктивита (слезотечение, светобоязнь), общее недомогание и слабость.</w:t>
      </w:r>
    </w:p>
    <w:p w:rsidR="00954602" w:rsidRPr="009B588C" w:rsidRDefault="00954602" w:rsidP="009546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954602" w:rsidP="00954602">
      <w:pPr>
        <w:pStyle w:val="a5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Период высыпаний (3–4 дня). Х</w:t>
      </w:r>
      <w:r w:rsidR="000D49A4" w:rsidRPr="009B588C">
        <w:rPr>
          <w:rFonts w:ascii="Times New Roman" w:hAnsi="Times New Roman" w:cs="Times New Roman"/>
          <w:sz w:val="24"/>
          <w:szCs w:val="24"/>
        </w:rPr>
        <w:t xml:space="preserve">арактерная </w:t>
      </w:r>
      <w:r w:rsidR="000D49A4" w:rsidRPr="009B588C">
        <w:rPr>
          <w:rFonts w:ascii="Times New Roman" w:hAnsi="Times New Roman" w:cs="Times New Roman"/>
          <w:b/>
          <w:sz w:val="24"/>
          <w:szCs w:val="24"/>
        </w:rPr>
        <w:t>пятнисто</w:t>
      </w:r>
      <w:r w:rsidR="000D49A4" w:rsidRPr="009B588C">
        <w:rPr>
          <w:rFonts w:ascii="MS Mincho" w:eastAsia="MS Mincho" w:hAnsi="MS Mincho" w:cs="MS Mincho" w:hint="eastAsia"/>
          <w:b/>
          <w:sz w:val="24"/>
          <w:szCs w:val="24"/>
        </w:rPr>
        <w:t>‑</w:t>
      </w:r>
      <w:r w:rsidR="000D49A4" w:rsidRPr="009B588C">
        <w:rPr>
          <w:rFonts w:ascii="Times New Roman" w:hAnsi="Times New Roman" w:cs="Times New Roman"/>
          <w:b/>
          <w:sz w:val="24"/>
          <w:szCs w:val="24"/>
        </w:rPr>
        <w:t>папулёзная сыпь</w:t>
      </w:r>
      <w:r w:rsidR="000D49A4" w:rsidRPr="009B588C">
        <w:rPr>
          <w:rFonts w:ascii="Times New Roman" w:hAnsi="Times New Roman" w:cs="Times New Roman"/>
          <w:sz w:val="24"/>
          <w:szCs w:val="24"/>
        </w:rPr>
        <w:t xml:space="preserve"> — появляется сначала на лице и за ушами, затем распространяется на туловище и конечности;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pStyle w:val="a5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Период пигментации (7–10 дней):</w:t>
      </w:r>
      <w:r w:rsidR="00954602" w:rsidRPr="009B588C">
        <w:rPr>
          <w:rFonts w:ascii="Times New Roman" w:hAnsi="Times New Roman" w:cs="Times New Roman"/>
          <w:sz w:val="24"/>
          <w:szCs w:val="24"/>
        </w:rPr>
        <w:t xml:space="preserve"> </w:t>
      </w:r>
      <w:r w:rsidRPr="009B588C">
        <w:rPr>
          <w:rFonts w:ascii="Times New Roman" w:hAnsi="Times New Roman" w:cs="Times New Roman"/>
          <w:b/>
          <w:sz w:val="24"/>
          <w:szCs w:val="24"/>
        </w:rPr>
        <w:t>сыпь темнеет, постепенно исчезает;</w:t>
      </w:r>
      <w:r w:rsidR="00954602" w:rsidRPr="009B5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88C">
        <w:rPr>
          <w:rFonts w:ascii="Times New Roman" w:hAnsi="Times New Roman" w:cs="Times New Roman"/>
          <w:b/>
          <w:sz w:val="24"/>
          <w:szCs w:val="24"/>
        </w:rPr>
        <w:t>температура нормализуется.</w:t>
      </w:r>
    </w:p>
    <w:p w:rsidR="009B588C" w:rsidRPr="009B588C" w:rsidRDefault="009B588C" w:rsidP="009B588C">
      <w:pPr>
        <w:pStyle w:val="a5"/>
        <w:spacing w:after="0" w:line="240" w:lineRule="exact"/>
        <w:ind w:left="-3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AE282D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      </w:t>
      </w:r>
      <w:r w:rsidR="000D49A4" w:rsidRPr="009B588C">
        <w:rPr>
          <w:rFonts w:ascii="Times New Roman" w:hAnsi="Times New Roman" w:cs="Times New Roman"/>
          <w:b/>
          <w:sz w:val="28"/>
          <w:szCs w:val="28"/>
          <w:u w:val="single"/>
        </w:rPr>
        <w:t>Осложнения кори</w:t>
      </w:r>
    </w:p>
    <w:p w:rsidR="00AE282D" w:rsidRPr="009B588C" w:rsidRDefault="00AE282D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B588C" w:rsidRDefault="000D49A4" w:rsidP="009B588C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Корь может привести к тя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жёлым последствиям, особенно у детей до 5 лет; взрослых старше 20 лет; </w:t>
      </w:r>
      <w:r w:rsidR="009B588C">
        <w:rPr>
          <w:rFonts w:ascii="Times New Roman" w:hAnsi="Times New Roman" w:cs="Times New Roman"/>
          <w:sz w:val="24"/>
          <w:szCs w:val="24"/>
        </w:rPr>
        <w:t xml:space="preserve">людей с иммунодефицитом. </w:t>
      </w:r>
    </w:p>
    <w:p w:rsidR="000D49A4" w:rsidRPr="009B588C" w:rsidRDefault="00AE282D" w:rsidP="009B588C">
      <w:pPr>
        <w:spacing w:after="0" w:line="240" w:lineRule="exact"/>
        <w:ind w:left="-39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588C">
        <w:rPr>
          <w:rFonts w:ascii="Times New Roman" w:hAnsi="Times New Roman" w:cs="Times New Roman"/>
          <w:sz w:val="24"/>
          <w:szCs w:val="24"/>
        </w:rPr>
        <w:t xml:space="preserve">Частые осложнения: </w:t>
      </w:r>
      <w:r w:rsidRPr="009B588C">
        <w:rPr>
          <w:rFonts w:ascii="Times New Roman" w:hAnsi="Times New Roman" w:cs="Times New Roman"/>
          <w:b/>
          <w:sz w:val="24"/>
          <w:szCs w:val="24"/>
        </w:rPr>
        <w:t xml:space="preserve">пневмония; энцефалит (воспаление мозга); отит; диарея; </w:t>
      </w:r>
      <w:r w:rsidR="000D49A4" w:rsidRPr="009B588C">
        <w:rPr>
          <w:rFonts w:ascii="Times New Roman" w:hAnsi="Times New Roman" w:cs="Times New Roman"/>
          <w:b/>
          <w:sz w:val="24"/>
          <w:szCs w:val="24"/>
        </w:rPr>
        <w:t>слепота (в редких случаях).</w:t>
      </w:r>
      <w:proofErr w:type="gramEnd"/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4"/>
          <w:szCs w:val="24"/>
        </w:rPr>
      </w:pPr>
      <w:r w:rsidRPr="009B588C">
        <w:rPr>
          <w:rFonts w:ascii="Times New Roman" w:hAnsi="Times New Roman" w:cs="Times New Roman"/>
          <w:b/>
          <w:sz w:val="24"/>
          <w:szCs w:val="24"/>
        </w:rPr>
        <w:t>В тяжёлых случаях корь может стать причиной летального исхода.</w:t>
      </w:r>
    </w:p>
    <w:p w:rsidR="000D49A4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B588C" w:rsidRP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B588C" w:rsidRDefault="00AE282D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0D49A4" w:rsidRPr="009B588C">
        <w:rPr>
          <w:rFonts w:ascii="Times New Roman" w:hAnsi="Times New Roman" w:cs="Times New Roman"/>
          <w:b/>
          <w:sz w:val="28"/>
          <w:szCs w:val="28"/>
          <w:u w:val="single"/>
        </w:rPr>
        <w:t>Диагностика</w:t>
      </w:r>
    </w:p>
    <w:p w:rsidR="009B588C" w:rsidRP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9A4" w:rsidRPr="009B588C" w:rsidRDefault="000D49A4" w:rsidP="00AE282D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Вр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ач ставит диагноз на основании: </w:t>
      </w:r>
      <w:r w:rsidRPr="009B588C">
        <w:rPr>
          <w:rFonts w:ascii="Times New Roman" w:hAnsi="Times New Roman" w:cs="Times New Roman"/>
          <w:sz w:val="24"/>
          <w:szCs w:val="24"/>
        </w:rPr>
        <w:t>клинич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еской картины (симптомы, сыпь); </w:t>
      </w:r>
      <w:r w:rsidRPr="009B588C">
        <w:rPr>
          <w:rFonts w:ascii="Times New Roman" w:hAnsi="Times New Roman" w:cs="Times New Roman"/>
          <w:sz w:val="24"/>
          <w:szCs w:val="24"/>
        </w:rPr>
        <w:t>эпидемиологического анамнеза (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установление вероятных источников инфекции, путей её передачи, механизмов заражения и факторов, им способствующих.); </w:t>
      </w:r>
      <w:r w:rsidRPr="009B588C">
        <w:rPr>
          <w:rFonts w:ascii="Times New Roman" w:hAnsi="Times New Roman" w:cs="Times New Roman"/>
          <w:sz w:val="24"/>
          <w:szCs w:val="24"/>
        </w:rPr>
        <w:t xml:space="preserve">лабораторных анализов (ИФА на антитела </w:t>
      </w:r>
      <w:proofErr w:type="spellStart"/>
      <w:r w:rsidRPr="009B588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9B58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588C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9B588C">
        <w:rPr>
          <w:rFonts w:ascii="Times New Roman" w:hAnsi="Times New Roman" w:cs="Times New Roman"/>
          <w:sz w:val="24"/>
          <w:szCs w:val="24"/>
        </w:rPr>
        <w:t>, ПЦР для выявления РНК вируса).</w:t>
      </w:r>
    </w:p>
    <w:p w:rsidR="000D49A4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CD7470" w:rsidRPr="009B588C" w:rsidRDefault="00CD7470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Default="00AE282D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     </w:t>
      </w:r>
      <w:r w:rsidR="000D49A4" w:rsidRPr="009B588C">
        <w:rPr>
          <w:rFonts w:ascii="Times New Roman" w:hAnsi="Times New Roman" w:cs="Times New Roman"/>
          <w:b/>
          <w:sz w:val="28"/>
          <w:szCs w:val="28"/>
          <w:u w:val="single"/>
        </w:rPr>
        <w:t>Лечение</w:t>
      </w:r>
    </w:p>
    <w:p w:rsidR="009B588C" w:rsidRP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9A4" w:rsidRPr="009B588C" w:rsidRDefault="000D49A4" w:rsidP="00AE282D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Специфического противовирусного лечения кори не сущ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ествует. Терапия направлена на </w:t>
      </w:r>
      <w:r w:rsidR="00D91628">
        <w:rPr>
          <w:rFonts w:ascii="Times New Roman" w:hAnsi="Times New Roman" w:cs="Times New Roman"/>
          <w:sz w:val="24"/>
          <w:szCs w:val="24"/>
        </w:rPr>
        <w:t xml:space="preserve">облегчение основных симптомов - 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снижение температуры, </w:t>
      </w:r>
      <w:r w:rsidRPr="009B588C">
        <w:rPr>
          <w:rFonts w:ascii="Times New Roman" w:hAnsi="Times New Roman" w:cs="Times New Roman"/>
          <w:sz w:val="24"/>
          <w:szCs w:val="24"/>
        </w:rPr>
        <w:t>увлажнение слизистых (промыв</w:t>
      </w:r>
      <w:r w:rsidR="00AE282D" w:rsidRPr="009B588C">
        <w:rPr>
          <w:rFonts w:ascii="Times New Roman" w:hAnsi="Times New Roman" w:cs="Times New Roman"/>
          <w:sz w:val="24"/>
          <w:szCs w:val="24"/>
        </w:rPr>
        <w:t xml:space="preserve">ание носа, увлажнение воздуха), </w:t>
      </w:r>
      <w:r w:rsidRPr="009B588C">
        <w:rPr>
          <w:rFonts w:ascii="Times New Roman" w:hAnsi="Times New Roman" w:cs="Times New Roman"/>
          <w:sz w:val="24"/>
          <w:szCs w:val="24"/>
        </w:rPr>
        <w:t>профилактику о</w:t>
      </w:r>
      <w:r w:rsidR="00AE282D" w:rsidRPr="009B588C">
        <w:rPr>
          <w:rFonts w:ascii="Times New Roman" w:hAnsi="Times New Roman" w:cs="Times New Roman"/>
          <w:sz w:val="24"/>
          <w:szCs w:val="24"/>
        </w:rPr>
        <w:t>сложнений. Важно обильное питье.</w:t>
      </w:r>
    </w:p>
    <w:p w:rsidR="000D49A4" w:rsidRPr="009B588C" w:rsidRDefault="000D49A4" w:rsidP="00AE282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8C">
        <w:rPr>
          <w:rFonts w:ascii="Times New Roman" w:hAnsi="Times New Roman" w:cs="Times New Roman"/>
          <w:b/>
          <w:sz w:val="28"/>
          <w:szCs w:val="28"/>
          <w:u w:val="single"/>
        </w:rPr>
        <w:t>Профилактика</w:t>
      </w:r>
      <w:r w:rsidR="00CD747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9B588C" w:rsidRDefault="009B588C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9A4" w:rsidRPr="009B588C" w:rsidRDefault="009B588C" w:rsidP="009B588C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49A4" w:rsidRPr="009B588C">
        <w:rPr>
          <w:rFonts w:ascii="Times New Roman" w:hAnsi="Times New Roman" w:cs="Times New Roman"/>
          <w:sz w:val="24"/>
          <w:szCs w:val="24"/>
        </w:rPr>
        <w:t>акцинация — лучший способ защиты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49A4" w:rsidRPr="009B588C">
        <w:rPr>
          <w:rFonts w:ascii="Times New Roman" w:hAnsi="Times New Roman" w:cs="Times New Roman"/>
          <w:sz w:val="24"/>
          <w:szCs w:val="24"/>
        </w:rPr>
        <w:t>В России она включена в Национальный календарь профилактических прививок:</w:t>
      </w:r>
    </w:p>
    <w:p w:rsidR="000D49A4" w:rsidRPr="009B588C" w:rsidRDefault="00CD7470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039F96E" wp14:editId="4B229E71">
            <wp:simplePos x="0" y="0"/>
            <wp:positionH relativeFrom="column">
              <wp:posOffset>2173605</wp:posOffset>
            </wp:positionH>
            <wp:positionV relativeFrom="paragraph">
              <wp:posOffset>11430</wp:posOffset>
            </wp:positionV>
            <wp:extent cx="3787775" cy="2087880"/>
            <wp:effectExtent l="0" t="0" r="3175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vakcina-1920-m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9A4" w:rsidRPr="009B588C" w:rsidRDefault="00D91628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Вакцинация</w:t>
      </w:r>
      <w:r w:rsidR="000D49A4" w:rsidRPr="009B588C">
        <w:rPr>
          <w:rFonts w:ascii="Times New Roman" w:hAnsi="Times New Roman" w:cs="Times New Roman"/>
          <w:sz w:val="24"/>
          <w:szCs w:val="24"/>
        </w:rPr>
        <w:t xml:space="preserve"> — в 12 месяцев;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D91628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Ревакцинация</w:t>
      </w:r>
      <w:r w:rsidR="000D49A4" w:rsidRPr="009B588C">
        <w:rPr>
          <w:rFonts w:ascii="Times New Roman" w:hAnsi="Times New Roman" w:cs="Times New Roman"/>
          <w:sz w:val="24"/>
          <w:szCs w:val="24"/>
        </w:rPr>
        <w:t xml:space="preserve"> — в 6 лет.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Взрослым, не привитым или не имеющим сведений о прививках, рекомендуется пройти вакцинацию (две дозы с интервалом не менее 3 месяцев).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>Эффективность вакцины — 97–99 %. Она формирует стойкий иммунитет на долгие годы.</w:t>
      </w:r>
    </w:p>
    <w:p w:rsidR="000D49A4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CD7470" w:rsidRPr="009B588C" w:rsidRDefault="00CD7470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7470"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контакте с больным?</w:t>
      </w:r>
    </w:p>
    <w:p w:rsidR="00CD7470" w:rsidRPr="00CD7470" w:rsidRDefault="00CD7470" w:rsidP="00954602">
      <w:pPr>
        <w:spacing w:after="0" w:line="240" w:lineRule="exact"/>
        <w:ind w:left="-3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  <w:r w:rsidRPr="009B588C">
        <w:rPr>
          <w:rFonts w:ascii="Times New Roman" w:hAnsi="Times New Roman" w:cs="Times New Roman"/>
          <w:sz w:val="24"/>
          <w:szCs w:val="24"/>
        </w:rPr>
        <w:t xml:space="preserve">Если вы или ваш ребёнок контактировали с </w:t>
      </w:r>
      <w:proofErr w:type="gramStart"/>
      <w:r w:rsidRPr="009B588C">
        <w:rPr>
          <w:rFonts w:ascii="Times New Roman" w:hAnsi="Times New Roman" w:cs="Times New Roman"/>
          <w:sz w:val="24"/>
          <w:szCs w:val="24"/>
        </w:rPr>
        <w:t>заболевшим</w:t>
      </w:r>
      <w:proofErr w:type="gramEnd"/>
      <w:r w:rsidRPr="009B588C">
        <w:rPr>
          <w:rFonts w:ascii="Times New Roman" w:hAnsi="Times New Roman" w:cs="Times New Roman"/>
          <w:sz w:val="24"/>
          <w:szCs w:val="24"/>
        </w:rPr>
        <w:t xml:space="preserve"> корью: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CD7470" w:rsidRDefault="000D49A4" w:rsidP="00CD7470">
      <w:pPr>
        <w:pStyle w:val="a5"/>
        <w:numPr>
          <w:ilvl w:val="0"/>
          <w:numId w:val="2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D7470">
        <w:rPr>
          <w:rFonts w:ascii="Times New Roman" w:hAnsi="Times New Roman" w:cs="Times New Roman"/>
          <w:sz w:val="24"/>
          <w:szCs w:val="24"/>
        </w:rPr>
        <w:t xml:space="preserve">Сообщите врачу — он оценит риск и при необходимости назначит иммуноглобулин (для </w:t>
      </w:r>
      <w:proofErr w:type="spellStart"/>
      <w:r w:rsidRPr="00CD7470">
        <w:rPr>
          <w:rFonts w:ascii="Times New Roman" w:hAnsi="Times New Roman" w:cs="Times New Roman"/>
          <w:sz w:val="24"/>
          <w:szCs w:val="24"/>
        </w:rPr>
        <w:t>непривитых</w:t>
      </w:r>
      <w:proofErr w:type="spellEnd"/>
      <w:r w:rsidRPr="00CD7470">
        <w:rPr>
          <w:rFonts w:ascii="Times New Roman" w:hAnsi="Times New Roman" w:cs="Times New Roman"/>
          <w:sz w:val="24"/>
          <w:szCs w:val="24"/>
        </w:rPr>
        <w:t xml:space="preserve"> и групп риска).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CD7470" w:rsidRDefault="000D49A4" w:rsidP="00CD7470">
      <w:pPr>
        <w:pStyle w:val="a5"/>
        <w:numPr>
          <w:ilvl w:val="0"/>
          <w:numId w:val="2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D7470">
        <w:rPr>
          <w:rFonts w:ascii="Times New Roman" w:hAnsi="Times New Roman" w:cs="Times New Roman"/>
          <w:sz w:val="24"/>
          <w:szCs w:val="24"/>
        </w:rPr>
        <w:t>Следите за симптомами — при появлении температуры, кашля, насморка срочно обратитесь к врачу.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CD7470" w:rsidRDefault="000D49A4" w:rsidP="00CD7470">
      <w:pPr>
        <w:pStyle w:val="a5"/>
        <w:numPr>
          <w:ilvl w:val="0"/>
          <w:numId w:val="2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D7470">
        <w:rPr>
          <w:rFonts w:ascii="Times New Roman" w:hAnsi="Times New Roman" w:cs="Times New Roman"/>
          <w:sz w:val="24"/>
          <w:szCs w:val="24"/>
        </w:rPr>
        <w:t>Изолируйте себя/ребёнка при подозрении на корь, чтобы не заразить других.</w:t>
      </w: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0D49A4" w:rsidRPr="009B588C" w:rsidRDefault="000D49A4" w:rsidP="00954602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p w:rsidR="00951960" w:rsidRDefault="000D49A4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  <w:r w:rsidRPr="00CD7470">
        <w:rPr>
          <w:rFonts w:ascii="Times New Roman" w:hAnsi="Times New Roman" w:cs="Times New Roman"/>
          <w:sz w:val="28"/>
          <w:szCs w:val="28"/>
        </w:rPr>
        <w:t>Берегите себя и своих близких — сделайте прививку и будьте внимательны к симптомам!</w:t>
      </w: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Default="008A299A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8A299A" w:rsidRPr="008A299A" w:rsidRDefault="008A299A" w:rsidP="008A299A">
      <w:pPr>
        <w:spacing w:after="0" w:line="240" w:lineRule="exact"/>
        <w:ind w:left="-397"/>
        <w:rPr>
          <w:rFonts w:ascii="Times New Roman" w:hAnsi="Times New Roman" w:cs="Times New Roman"/>
        </w:rPr>
      </w:pPr>
      <w:r w:rsidRPr="008A299A">
        <w:rPr>
          <w:rFonts w:ascii="Times New Roman" w:hAnsi="Times New Roman" w:cs="Times New Roman"/>
        </w:rPr>
        <w:t>Исполнитель: медицинский регистратор филиала ФБУЗ</w:t>
      </w:r>
      <w:r>
        <w:rPr>
          <w:rFonts w:ascii="Times New Roman" w:hAnsi="Times New Roman" w:cs="Times New Roman"/>
        </w:rPr>
        <w:t xml:space="preserve"> «</w:t>
      </w:r>
      <w:r w:rsidRPr="008A299A">
        <w:rPr>
          <w:rFonts w:ascii="Times New Roman" w:hAnsi="Times New Roman" w:cs="Times New Roman"/>
        </w:rPr>
        <w:t xml:space="preserve">Центр гигиены и эпидемиологии в Тверской области» </w:t>
      </w:r>
      <w:proofErr w:type="gramStart"/>
      <w:r w:rsidRPr="008A299A">
        <w:rPr>
          <w:rFonts w:ascii="Times New Roman" w:hAnsi="Times New Roman" w:cs="Times New Roman"/>
        </w:rPr>
        <w:t>в</w:t>
      </w:r>
      <w:proofErr w:type="gramEnd"/>
      <w:r w:rsidRPr="008A299A">
        <w:rPr>
          <w:rFonts w:ascii="Times New Roman" w:hAnsi="Times New Roman" w:cs="Times New Roman"/>
        </w:rPr>
        <w:t xml:space="preserve"> </w:t>
      </w:r>
      <w:proofErr w:type="gramStart"/>
      <w:r w:rsidRPr="008A299A">
        <w:rPr>
          <w:rFonts w:ascii="Times New Roman" w:hAnsi="Times New Roman" w:cs="Times New Roman"/>
        </w:rPr>
        <w:t>Бежецком</w:t>
      </w:r>
      <w:proofErr w:type="gramEnd"/>
      <w:r w:rsidRPr="008A299A">
        <w:rPr>
          <w:rFonts w:ascii="Times New Roman" w:hAnsi="Times New Roman" w:cs="Times New Roman"/>
        </w:rPr>
        <w:t xml:space="preserve"> районе</w:t>
      </w:r>
    </w:p>
    <w:p w:rsidR="008A299A" w:rsidRPr="008A299A" w:rsidRDefault="008A299A" w:rsidP="008A299A">
      <w:pPr>
        <w:spacing w:after="0" w:line="240" w:lineRule="exact"/>
        <w:ind w:left="-397"/>
        <w:rPr>
          <w:rFonts w:ascii="Times New Roman" w:hAnsi="Times New Roman" w:cs="Times New Roman"/>
        </w:rPr>
      </w:pPr>
      <w:r w:rsidRPr="008A299A">
        <w:rPr>
          <w:rFonts w:ascii="Times New Roman" w:hAnsi="Times New Roman" w:cs="Times New Roman"/>
        </w:rPr>
        <w:t>Максимова Алёна Николаевна</w:t>
      </w:r>
      <w:bookmarkStart w:id="0" w:name="_GoBack"/>
      <w:bookmarkEnd w:id="0"/>
    </w:p>
    <w:p w:rsidR="00CD7470" w:rsidRDefault="00CD7470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CD7470" w:rsidRPr="00CD7470" w:rsidRDefault="00CD7470" w:rsidP="00CD7470">
      <w:pPr>
        <w:spacing w:after="0" w:line="240" w:lineRule="exact"/>
        <w:ind w:left="-397"/>
        <w:jc w:val="center"/>
        <w:rPr>
          <w:rFonts w:ascii="Times New Roman" w:hAnsi="Times New Roman" w:cs="Times New Roman"/>
          <w:sz w:val="28"/>
          <w:szCs w:val="28"/>
        </w:rPr>
      </w:pPr>
    </w:p>
    <w:p w:rsidR="009B588C" w:rsidRPr="009B588C" w:rsidRDefault="009B588C">
      <w:pPr>
        <w:spacing w:after="0" w:line="240" w:lineRule="exact"/>
        <w:ind w:left="-397"/>
        <w:rPr>
          <w:rFonts w:ascii="Times New Roman" w:hAnsi="Times New Roman" w:cs="Times New Roman"/>
          <w:sz w:val="24"/>
          <w:szCs w:val="24"/>
        </w:rPr>
      </w:pPr>
    </w:p>
    <w:sectPr w:rsidR="009B588C" w:rsidRPr="009B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3CF"/>
    <w:multiLevelType w:val="hybridMultilevel"/>
    <w:tmpl w:val="51AA7614"/>
    <w:lvl w:ilvl="0" w:tplc="7758DE0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">
    <w:nsid w:val="3E685947"/>
    <w:multiLevelType w:val="hybridMultilevel"/>
    <w:tmpl w:val="623891FE"/>
    <w:lvl w:ilvl="0" w:tplc="041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1B"/>
    <w:rsid w:val="000D49A4"/>
    <w:rsid w:val="008A299A"/>
    <w:rsid w:val="008C480F"/>
    <w:rsid w:val="00951960"/>
    <w:rsid w:val="0095411B"/>
    <w:rsid w:val="00954602"/>
    <w:rsid w:val="009B588C"/>
    <w:rsid w:val="00AE282D"/>
    <w:rsid w:val="00CD7470"/>
    <w:rsid w:val="00D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Рыбацкова</dc:creator>
  <cp:keywords/>
  <dc:description/>
  <cp:lastModifiedBy>Рыбацкова</cp:lastModifiedBy>
  <cp:revision>5</cp:revision>
  <dcterms:created xsi:type="dcterms:W3CDTF">2026-02-16T12:28:00Z</dcterms:created>
  <dcterms:modified xsi:type="dcterms:W3CDTF">2026-02-25T11:44:00Z</dcterms:modified>
</cp:coreProperties>
</file>